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9A85F" w14:textId="77777777" w:rsidR="00063419" w:rsidRDefault="00063419">
      <w:pPr>
        <w:jc w:val="center"/>
        <w:rPr>
          <w:snapToGrid w:val="0"/>
          <w:sz w:val="24"/>
        </w:rPr>
      </w:pPr>
      <w:r>
        <w:rPr>
          <w:b/>
          <w:snapToGrid w:val="0"/>
          <w:sz w:val="24"/>
        </w:rPr>
        <w:t>Curriculum Vitae: JONATHAN WILCOX</w:t>
      </w:r>
      <w:r>
        <w:rPr>
          <w:snapToGrid w:val="0"/>
          <w:sz w:val="24"/>
        </w:rPr>
        <w:t xml:space="preserve"> </w:t>
      </w:r>
    </w:p>
    <w:p w14:paraId="1A2D076D" w14:textId="74838700" w:rsidR="00AA5281" w:rsidRDefault="00242B8D" w:rsidP="009363C8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Summary </w:t>
      </w:r>
      <w:r w:rsidR="009363C8">
        <w:rPr>
          <w:b/>
          <w:snapToGrid w:val="0"/>
          <w:sz w:val="24"/>
        </w:rPr>
        <w:t>version</w:t>
      </w:r>
      <w:r>
        <w:rPr>
          <w:b/>
          <w:snapToGrid w:val="0"/>
          <w:sz w:val="24"/>
        </w:rPr>
        <w:t xml:space="preserve">, </w:t>
      </w:r>
      <w:r w:rsidR="00DF35B4">
        <w:rPr>
          <w:b/>
          <w:snapToGrid w:val="0"/>
          <w:sz w:val="24"/>
        </w:rPr>
        <w:t>September</w:t>
      </w:r>
      <w:r>
        <w:rPr>
          <w:b/>
          <w:snapToGrid w:val="0"/>
          <w:sz w:val="24"/>
        </w:rPr>
        <w:t xml:space="preserve"> 202</w:t>
      </w:r>
      <w:r w:rsidR="00627416">
        <w:rPr>
          <w:b/>
          <w:snapToGrid w:val="0"/>
          <w:sz w:val="24"/>
        </w:rPr>
        <w:t>5</w:t>
      </w:r>
    </w:p>
    <w:p w14:paraId="4C829BF1" w14:textId="77777777" w:rsidR="008F7F54" w:rsidRDefault="008F7F54" w:rsidP="008F7F54">
      <w:pPr>
        <w:rPr>
          <w:snapToGrid w:val="0"/>
          <w:sz w:val="24"/>
        </w:rPr>
      </w:pPr>
    </w:p>
    <w:p w14:paraId="49A540FF" w14:textId="77777777" w:rsidR="008F7F54" w:rsidRDefault="008F7F54" w:rsidP="008F7F54">
      <w:pPr>
        <w:rPr>
          <w:snapToGrid w:val="0"/>
          <w:sz w:val="24"/>
        </w:rPr>
      </w:pPr>
      <w:r>
        <w:rPr>
          <w:snapToGrid w:val="0"/>
          <w:sz w:val="24"/>
        </w:rPr>
        <w:t>Business Address:</w:t>
      </w:r>
      <w:r>
        <w:rPr>
          <w:snapToGrid w:val="0"/>
          <w:sz w:val="24"/>
        </w:rPr>
        <w:tab/>
        <w:t>Department of English, 308 EPB</w:t>
      </w:r>
    </w:p>
    <w:p w14:paraId="63BB454F" w14:textId="77777777" w:rsidR="008F7F54" w:rsidRDefault="008F7F54" w:rsidP="008F7F54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University of </w:t>
      </w:r>
      <w:smartTag w:uri="urn:schemas-microsoft-com:office:smarttags" w:element="State">
        <w:r>
          <w:rPr>
            <w:snapToGrid w:val="0"/>
            <w:sz w:val="24"/>
          </w:rPr>
          <w:t>Iowa</w:t>
        </w:r>
      </w:smartTag>
      <w:r>
        <w:rPr>
          <w:snapToGrid w:val="0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napToGrid w:val="0"/>
              <w:sz w:val="24"/>
            </w:rPr>
            <w:t>Iowa City</w:t>
          </w:r>
        </w:smartTag>
        <w:r>
          <w:rPr>
            <w:snapToGrid w:val="0"/>
            <w:sz w:val="24"/>
          </w:rPr>
          <w:t xml:space="preserve">, </w:t>
        </w:r>
        <w:smartTag w:uri="urn:schemas-microsoft-com:office:smarttags" w:element="State">
          <w:r>
            <w:rPr>
              <w:snapToGrid w:val="0"/>
              <w:sz w:val="24"/>
            </w:rPr>
            <w:t>IA</w:t>
          </w:r>
        </w:smartTag>
        <w:r>
          <w:rPr>
            <w:snapToGrid w:val="0"/>
            <w:sz w:val="24"/>
          </w:rPr>
          <w:t xml:space="preserve"> </w:t>
        </w:r>
        <w:smartTag w:uri="urn:schemas-microsoft-com:office:smarttags" w:element="PostalCode">
          <w:r>
            <w:rPr>
              <w:snapToGrid w:val="0"/>
              <w:sz w:val="24"/>
            </w:rPr>
            <w:t>52242</w:t>
          </w:r>
        </w:smartTag>
      </w:smartTag>
    </w:p>
    <w:p w14:paraId="225EDD44" w14:textId="6847CD1F" w:rsidR="008F7F54" w:rsidRDefault="008F7F54" w:rsidP="008F7F54">
      <w:pPr>
        <w:rPr>
          <w:snapToGrid w:val="0"/>
          <w:sz w:val="24"/>
        </w:rPr>
      </w:pPr>
      <w:r>
        <w:rPr>
          <w:snapToGrid w:val="0"/>
          <w:sz w:val="24"/>
        </w:rPr>
        <w:t>Phone: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319-335 0443 (o)</w:t>
      </w:r>
    </w:p>
    <w:p w14:paraId="2C5B2CF5" w14:textId="77777777" w:rsidR="008F7F54" w:rsidRDefault="008F7F54" w:rsidP="008F7F54">
      <w:pPr>
        <w:rPr>
          <w:snapToGrid w:val="0"/>
          <w:sz w:val="24"/>
        </w:rPr>
      </w:pPr>
      <w:r>
        <w:rPr>
          <w:snapToGrid w:val="0"/>
          <w:sz w:val="24"/>
        </w:rPr>
        <w:t>E-mail: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jonathan-wilcox@uiowa.edu</w:t>
      </w:r>
    </w:p>
    <w:p w14:paraId="40D86FC5" w14:textId="77777777" w:rsidR="00AA5281" w:rsidRDefault="00AA5281">
      <w:pPr>
        <w:rPr>
          <w:snapToGrid w:val="0"/>
          <w:sz w:val="24"/>
        </w:rPr>
      </w:pPr>
    </w:p>
    <w:p w14:paraId="4A44BE52" w14:textId="77777777" w:rsidR="00063419" w:rsidRDefault="00063419">
      <w:pPr>
        <w:pStyle w:val="Heading2"/>
      </w:pPr>
      <w:r>
        <w:t>EDUCATIONAL AND PROFESSIONAL HISTORY</w:t>
      </w:r>
    </w:p>
    <w:p w14:paraId="4A461CE4" w14:textId="77777777" w:rsidR="00063419" w:rsidRDefault="00063419">
      <w:pPr>
        <w:rPr>
          <w:snapToGrid w:val="0"/>
          <w:sz w:val="24"/>
        </w:rPr>
      </w:pPr>
      <w:r>
        <w:rPr>
          <w:snapToGrid w:val="0"/>
          <w:sz w:val="24"/>
        </w:rPr>
        <w:t xml:space="preserve">Ph.D.  </w:t>
      </w:r>
      <w:smartTag w:uri="urn:schemas-microsoft-com:office:smarttags" w:element="place">
        <w:smartTag w:uri="urn:schemas-microsoft-com:office:smarttags" w:element="City">
          <w:r>
            <w:rPr>
              <w:snapToGrid w:val="0"/>
              <w:sz w:val="24"/>
            </w:rPr>
            <w:t>Cambridge University</w:t>
          </w:r>
        </w:smartTag>
        <w:r>
          <w:rPr>
            <w:snapToGrid w:val="0"/>
            <w:sz w:val="24"/>
          </w:rPr>
          <w:t xml:space="preserve">, </w:t>
        </w:r>
        <w:smartTag w:uri="urn:schemas-microsoft-com:office:smarttags" w:element="country-region">
          <w:r>
            <w:rPr>
              <w:snapToGrid w:val="0"/>
              <w:sz w:val="24"/>
            </w:rPr>
            <w:t>England</w:t>
          </w:r>
        </w:smartTag>
      </w:smartTag>
      <w:r w:rsidR="000C092C">
        <w:rPr>
          <w:snapToGrid w:val="0"/>
          <w:sz w:val="24"/>
        </w:rPr>
        <w:t>, 1989</w:t>
      </w:r>
      <w:r>
        <w:rPr>
          <w:snapToGrid w:val="0"/>
          <w:sz w:val="24"/>
        </w:rPr>
        <w:t>.</w:t>
      </w:r>
    </w:p>
    <w:p w14:paraId="6D03C7DE" w14:textId="77777777" w:rsidR="00063419" w:rsidRDefault="00063419">
      <w:pPr>
        <w:rPr>
          <w:snapToGrid w:val="0"/>
          <w:sz w:val="24"/>
        </w:rPr>
      </w:pPr>
      <w:r>
        <w:rPr>
          <w:snapToGrid w:val="0"/>
          <w:sz w:val="24"/>
        </w:rPr>
        <w:t xml:space="preserve">B.A. (Hons.) English Language and Literature, </w:t>
      </w:r>
      <w:smartTag w:uri="urn:schemas-microsoft-com:office:smarttags" w:element="place">
        <w:smartTag w:uri="urn:schemas-microsoft-com:office:smarttags" w:element="City">
          <w:r>
            <w:rPr>
              <w:snapToGrid w:val="0"/>
              <w:sz w:val="24"/>
            </w:rPr>
            <w:t>University of Manchester</w:t>
          </w:r>
        </w:smartTag>
        <w:r>
          <w:rPr>
            <w:snapToGrid w:val="0"/>
            <w:sz w:val="24"/>
          </w:rPr>
          <w:t xml:space="preserve">, </w:t>
        </w:r>
        <w:smartTag w:uri="urn:schemas-microsoft-com:office:smarttags" w:element="country-region">
          <w:r>
            <w:rPr>
              <w:snapToGrid w:val="0"/>
              <w:sz w:val="24"/>
            </w:rPr>
            <w:t>England</w:t>
          </w:r>
        </w:smartTag>
      </w:smartTag>
      <w:r>
        <w:rPr>
          <w:snapToGrid w:val="0"/>
          <w:sz w:val="24"/>
        </w:rPr>
        <w:t>, 1981.</w:t>
      </w:r>
    </w:p>
    <w:p w14:paraId="45179159" w14:textId="77777777" w:rsidR="00063419" w:rsidRDefault="00063419">
      <w:pPr>
        <w:rPr>
          <w:snapToGrid w:val="0"/>
          <w:sz w:val="24"/>
        </w:rPr>
      </w:pPr>
    </w:p>
    <w:p w14:paraId="342FED5B" w14:textId="77777777" w:rsidR="00063419" w:rsidRDefault="00063419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Major Professional and Academic Positions</w:t>
      </w:r>
    </w:p>
    <w:p w14:paraId="2DB196B9" w14:textId="77777777" w:rsidR="00063419" w:rsidRDefault="00063419">
      <w:pPr>
        <w:rPr>
          <w:snapToGrid w:val="0"/>
          <w:sz w:val="24"/>
        </w:rPr>
      </w:pPr>
      <w:r>
        <w:rPr>
          <w:snapToGrid w:val="0"/>
          <w:sz w:val="24"/>
        </w:rPr>
        <w:t>2002--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Professor of English, </w:t>
      </w:r>
      <w:smartTag w:uri="urn:schemas-microsoft-com:office:smarttags" w:element="place">
        <w:smartTag w:uri="urn:schemas-microsoft-com:office:smarttags" w:element="PlaceType">
          <w:r>
            <w:rPr>
              <w:snapToGrid w:val="0"/>
              <w:sz w:val="24"/>
            </w:rPr>
            <w:t>University</w:t>
          </w:r>
        </w:smartTag>
        <w:r>
          <w:rPr>
            <w:snapToGrid w:val="0"/>
            <w:sz w:val="24"/>
          </w:rPr>
          <w:t xml:space="preserve"> of </w:t>
        </w:r>
        <w:smartTag w:uri="urn:schemas-microsoft-com:office:smarttags" w:element="PlaceName">
          <w:r>
            <w:rPr>
              <w:snapToGrid w:val="0"/>
              <w:sz w:val="24"/>
            </w:rPr>
            <w:t>Iowa</w:t>
          </w:r>
        </w:smartTag>
      </w:smartTag>
      <w:r>
        <w:rPr>
          <w:snapToGrid w:val="0"/>
          <w:sz w:val="24"/>
        </w:rPr>
        <w:t>.</w:t>
      </w:r>
    </w:p>
    <w:p w14:paraId="10F008CF" w14:textId="77777777" w:rsidR="008F7F54" w:rsidRDefault="008F7F54" w:rsidP="008F7F54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2005-08</w:t>
      </w:r>
      <w:r w:rsidR="007C06F8">
        <w:rPr>
          <w:snapToGrid w:val="0"/>
          <w:sz w:val="24"/>
        </w:rPr>
        <w:t>, 2013-</w:t>
      </w:r>
      <w:r w:rsidR="00CE5730">
        <w:rPr>
          <w:snapToGrid w:val="0"/>
          <w:sz w:val="24"/>
        </w:rPr>
        <w:t>18</w:t>
      </w:r>
      <w:r>
        <w:rPr>
          <w:snapToGrid w:val="0"/>
          <w:sz w:val="24"/>
        </w:rPr>
        <w:t xml:space="preserve">  Chair of English Department</w:t>
      </w:r>
    </w:p>
    <w:p w14:paraId="638E9941" w14:textId="07E1F6C0" w:rsidR="00727FED" w:rsidRDefault="00727FED" w:rsidP="00727FED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2011-16</w:t>
      </w:r>
      <w:r w:rsidR="00703AA6">
        <w:rPr>
          <w:snapToGrid w:val="0"/>
          <w:sz w:val="24"/>
        </w:rPr>
        <w:t>, 2024--</w:t>
      </w:r>
      <w:r>
        <w:rPr>
          <w:snapToGrid w:val="0"/>
          <w:sz w:val="24"/>
        </w:rPr>
        <w:t xml:space="preserve">  John C. Gerber Professor of English</w:t>
      </w:r>
    </w:p>
    <w:p w14:paraId="709A4B52" w14:textId="77777777" w:rsidR="00063419" w:rsidRDefault="00063419">
      <w:pPr>
        <w:ind w:left="1440" w:hanging="1440"/>
        <w:rPr>
          <w:snapToGrid w:val="0"/>
          <w:sz w:val="24"/>
        </w:rPr>
      </w:pPr>
      <w:r>
        <w:rPr>
          <w:snapToGrid w:val="0"/>
          <w:sz w:val="24"/>
        </w:rPr>
        <w:t>1993-2002</w:t>
      </w:r>
      <w:r>
        <w:rPr>
          <w:snapToGrid w:val="0"/>
          <w:sz w:val="24"/>
        </w:rPr>
        <w:tab/>
        <w:t xml:space="preserve">Associate Professor of English, </w:t>
      </w:r>
      <w:smartTag w:uri="urn:schemas-microsoft-com:office:smarttags" w:element="place">
        <w:smartTag w:uri="urn:schemas-microsoft-com:office:smarttags" w:element="PlaceType">
          <w:r>
            <w:rPr>
              <w:snapToGrid w:val="0"/>
              <w:sz w:val="24"/>
            </w:rPr>
            <w:t>University</w:t>
          </w:r>
        </w:smartTag>
        <w:r>
          <w:rPr>
            <w:snapToGrid w:val="0"/>
            <w:sz w:val="24"/>
          </w:rPr>
          <w:t xml:space="preserve"> of </w:t>
        </w:r>
        <w:smartTag w:uri="urn:schemas-microsoft-com:office:smarttags" w:element="PlaceName">
          <w:r>
            <w:rPr>
              <w:snapToGrid w:val="0"/>
              <w:sz w:val="24"/>
            </w:rPr>
            <w:t>Iowa</w:t>
          </w:r>
        </w:smartTag>
      </w:smartTag>
      <w:r>
        <w:rPr>
          <w:snapToGrid w:val="0"/>
          <w:sz w:val="24"/>
        </w:rPr>
        <w:t>.</w:t>
      </w:r>
    </w:p>
    <w:p w14:paraId="6A487A87" w14:textId="77777777" w:rsidR="00063419" w:rsidRDefault="00063419">
      <w:pPr>
        <w:ind w:left="1440" w:hanging="1440"/>
        <w:rPr>
          <w:snapToGrid w:val="0"/>
          <w:sz w:val="24"/>
        </w:rPr>
      </w:pPr>
      <w:r>
        <w:rPr>
          <w:snapToGrid w:val="0"/>
          <w:sz w:val="24"/>
        </w:rPr>
        <w:t>1987-93</w:t>
      </w:r>
      <w:r>
        <w:rPr>
          <w:snapToGrid w:val="0"/>
          <w:sz w:val="24"/>
        </w:rPr>
        <w:tab/>
        <w:t xml:space="preserve">Assistant Professor of English, University of </w:t>
      </w:r>
      <w:smartTag w:uri="urn:schemas-microsoft-com:office:smarttags" w:element="place">
        <w:smartTag w:uri="urn:schemas-microsoft-com:office:smarttags" w:element="State">
          <w:r>
            <w:rPr>
              <w:snapToGrid w:val="0"/>
              <w:sz w:val="24"/>
            </w:rPr>
            <w:t>Iowa</w:t>
          </w:r>
        </w:smartTag>
      </w:smartTag>
      <w:r>
        <w:rPr>
          <w:snapToGrid w:val="0"/>
          <w:sz w:val="24"/>
        </w:rPr>
        <w:t>.</w:t>
      </w:r>
    </w:p>
    <w:p w14:paraId="7991830D" w14:textId="77777777" w:rsidR="00AD4AAA" w:rsidRDefault="00AD4AAA" w:rsidP="00AD4AAA">
      <w:pPr>
        <w:ind w:left="1440" w:hanging="1440"/>
        <w:rPr>
          <w:snapToGrid w:val="0"/>
          <w:sz w:val="24"/>
        </w:rPr>
      </w:pPr>
      <w:r>
        <w:rPr>
          <w:snapToGrid w:val="0"/>
          <w:sz w:val="24"/>
        </w:rPr>
        <w:t>Fall 2019</w:t>
      </w:r>
      <w:r>
        <w:rPr>
          <w:snapToGrid w:val="0"/>
          <w:sz w:val="24"/>
        </w:rPr>
        <w:tab/>
        <w:t>Fulbright Scholar, University of Iceland.</w:t>
      </w:r>
    </w:p>
    <w:p w14:paraId="5E5D8D25" w14:textId="77777777" w:rsidR="008F7F54" w:rsidRDefault="008F7F54" w:rsidP="008F7F54">
      <w:pPr>
        <w:ind w:left="1440" w:hanging="1440"/>
        <w:rPr>
          <w:snapToGrid w:val="0"/>
          <w:sz w:val="24"/>
        </w:rPr>
      </w:pPr>
      <w:r>
        <w:rPr>
          <w:snapToGrid w:val="0"/>
          <w:sz w:val="24"/>
        </w:rPr>
        <w:t>Spring 1992, 2000, 2009</w:t>
      </w:r>
      <w:r w:rsidR="00754490">
        <w:rPr>
          <w:snapToGrid w:val="0"/>
          <w:sz w:val="24"/>
        </w:rPr>
        <w:t>, 2013</w:t>
      </w:r>
      <w:r>
        <w:rPr>
          <w:snapToGrid w:val="0"/>
          <w:sz w:val="24"/>
        </w:rPr>
        <w:t xml:space="preserve">  </w:t>
      </w:r>
      <w:r w:rsidR="00754490">
        <w:rPr>
          <w:snapToGrid w:val="0"/>
          <w:sz w:val="24"/>
          <w:szCs w:val="24"/>
        </w:rPr>
        <w:t>Exchange Prof.</w:t>
      </w:r>
      <w:r>
        <w:rPr>
          <w:snapToGrid w:val="0"/>
          <w:sz w:val="24"/>
          <w:szCs w:val="24"/>
        </w:rPr>
        <w:t>,</w:t>
      </w:r>
      <w:r w:rsidRPr="00BD5908">
        <w:rPr>
          <w:snapToGrid w:val="0"/>
          <w:sz w:val="24"/>
          <w:szCs w:val="24"/>
        </w:rPr>
        <w:t xml:space="preserve"> Université Paul Valé</w:t>
      </w:r>
      <w:r>
        <w:rPr>
          <w:snapToGrid w:val="0"/>
          <w:sz w:val="24"/>
          <w:szCs w:val="24"/>
        </w:rPr>
        <w:t xml:space="preserve">ry, </w:t>
      </w:r>
      <w:smartTag w:uri="urn:schemas-microsoft-com:office:smarttags" w:element="City">
        <w:smartTag w:uri="urn:schemas-microsoft-com:office:smarttags" w:element="place">
          <w:r>
            <w:rPr>
              <w:snapToGrid w:val="0"/>
              <w:sz w:val="24"/>
              <w:szCs w:val="24"/>
            </w:rPr>
            <w:t>Montpellier</w:t>
          </w:r>
        </w:smartTag>
      </w:smartTag>
      <w:r>
        <w:rPr>
          <w:snapToGrid w:val="0"/>
          <w:sz w:val="24"/>
          <w:szCs w:val="24"/>
        </w:rPr>
        <w:t xml:space="preserve"> III,</w:t>
      </w:r>
      <w:r w:rsidRPr="00BD5908">
        <w:rPr>
          <w:snapToGrid w:val="0"/>
          <w:sz w:val="24"/>
          <w:szCs w:val="24"/>
        </w:rPr>
        <w:t xml:space="preserve"> France</w:t>
      </w:r>
      <w:r>
        <w:rPr>
          <w:snapToGrid w:val="0"/>
          <w:sz w:val="24"/>
          <w:szCs w:val="24"/>
        </w:rPr>
        <w:t>.</w:t>
      </w:r>
    </w:p>
    <w:p w14:paraId="45FCB55C" w14:textId="77777777" w:rsidR="00063419" w:rsidRDefault="00063419">
      <w:pPr>
        <w:rPr>
          <w:snapToGrid w:val="0"/>
          <w:sz w:val="24"/>
        </w:rPr>
      </w:pPr>
    </w:p>
    <w:p w14:paraId="0AC65A00" w14:textId="77777777" w:rsidR="00063419" w:rsidRDefault="00063419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Honors and Awards</w:t>
      </w:r>
    </w:p>
    <w:p w14:paraId="1E8E91E4" w14:textId="77777777" w:rsidR="00453137" w:rsidRDefault="00453137" w:rsidP="00453137">
      <w:pPr>
        <w:rPr>
          <w:snapToGrid w:val="0"/>
          <w:sz w:val="24"/>
        </w:rPr>
      </w:pPr>
      <w:bookmarkStart w:id="0" w:name="_Hlk15482831"/>
      <w:r>
        <w:rPr>
          <w:snapToGrid w:val="0"/>
          <w:sz w:val="24"/>
        </w:rPr>
        <w:t>2024-25</w:t>
      </w:r>
      <w:r>
        <w:rPr>
          <w:snapToGrid w:val="0"/>
          <w:sz w:val="24"/>
        </w:rPr>
        <w:tab/>
        <w:t>CLAS DSHB Humanities Scholar.</w:t>
      </w:r>
    </w:p>
    <w:p w14:paraId="5E7F9472" w14:textId="77777777" w:rsidR="00453137" w:rsidRDefault="00453137" w:rsidP="00453137">
      <w:pPr>
        <w:rPr>
          <w:snapToGrid w:val="0"/>
          <w:sz w:val="24"/>
        </w:rPr>
      </w:pPr>
      <w:r>
        <w:rPr>
          <w:snapToGrid w:val="0"/>
          <w:sz w:val="24"/>
        </w:rPr>
        <w:t>2024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Outstanding Scholar, Advisor, Mentor (award by English graduate students).</w:t>
      </w:r>
    </w:p>
    <w:p w14:paraId="5F6EB13A" w14:textId="77777777" w:rsidR="00453137" w:rsidRDefault="00453137" w:rsidP="00453137">
      <w:pPr>
        <w:rPr>
          <w:snapToGrid w:val="0"/>
          <w:sz w:val="24"/>
        </w:rPr>
      </w:pPr>
      <w:r>
        <w:rPr>
          <w:snapToGrid w:val="0"/>
          <w:sz w:val="24"/>
        </w:rPr>
        <w:t>2019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Fulbright Scholar Iceland.</w:t>
      </w:r>
    </w:p>
    <w:p w14:paraId="3491F9C7" w14:textId="77777777" w:rsidR="00453137" w:rsidRDefault="00453137" w:rsidP="00453137">
      <w:pPr>
        <w:rPr>
          <w:snapToGrid w:val="0"/>
          <w:sz w:val="24"/>
        </w:rPr>
      </w:pPr>
      <w:r>
        <w:rPr>
          <w:snapToGrid w:val="0"/>
          <w:sz w:val="24"/>
        </w:rPr>
        <w:t>2018-24</w:t>
      </w:r>
      <w:r>
        <w:rPr>
          <w:snapToGrid w:val="0"/>
          <w:sz w:val="24"/>
        </w:rPr>
        <w:tab/>
        <w:t>CLAS Collegiate Fellow.</w:t>
      </w:r>
    </w:p>
    <w:bookmarkEnd w:id="0"/>
    <w:p w14:paraId="5F281CDC" w14:textId="77777777" w:rsidR="00453137" w:rsidRDefault="00453137" w:rsidP="00453137">
      <w:pPr>
        <w:rPr>
          <w:snapToGrid w:val="0"/>
          <w:sz w:val="24"/>
        </w:rPr>
      </w:pPr>
      <w:r>
        <w:rPr>
          <w:snapToGrid w:val="0"/>
          <w:sz w:val="24"/>
        </w:rPr>
        <w:t>2015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Director of NEH summer seminar.</w:t>
      </w:r>
    </w:p>
    <w:p w14:paraId="20E80E66" w14:textId="77777777" w:rsidR="00453137" w:rsidRDefault="00453137" w:rsidP="00453137">
      <w:pPr>
        <w:rPr>
          <w:snapToGrid w:val="0"/>
          <w:sz w:val="24"/>
        </w:rPr>
      </w:pPr>
      <w:r>
        <w:rPr>
          <w:snapToGrid w:val="0"/>
          <w:sz w:val="24"/>
        </w:rPr>
        <w:t>2012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Regents Award for Faculty Excellence.</w:t>
      </w:r>
    </w:p>
    <w:p w14:paraId="017D16CE" w14:textId="77777777" w:rsidR="00453137" w:rsidRDefault="00453137" w:rsidP="00453137">
      <w:pPr>
        <w:rPr>
          <w:snapToGrid w:val="0"/>
          <w:sz w:val="24"/>
        </w:rPr>
      </w:pPr>
      <w:r>
        <w:rPr>
          <w:snapToGrid w:val="0"/>
          <w:sz w:val="24"/>
        </w:rPr>
        <w:t>Spring 2012</w:t>
      </w:r>
      <w:r>
        <w:rPr>
          <w:snapToGrid w:val="0"/>
          <w:sz w:val="24"/>
        </w:rPr>
        <w:tab/>
        <w:t>Derek Brewer Visiting Fellowship, Emmanuel College, Cambridge University.</w:t>
      </w:r>
    </w:p>
    <w:p w14:paraId="36E095B5" w14:textId="77777777" w:rsidR="00453137" w:rsidRDefault="00453137" w:rsidP="00453137">
      <w:pPr>
        <w:rPr>
          <w:snapToGrid w:val="0"/>
          <w:sz w:val="24"/>
        </w:rPr>
      </w:pPr>
      <w:r>
        <w:rPr>
          <w:snapToGrid w:val="0"/>
          <w:sz w:val="24"/>
        </w:rPr>
        <w:t>1999-2000</w:t>
      </w:r>
      <w:r>
        <w:rPr>
          <w:snapToGrid w:val="0"/>
          <w:sz w:val="24"/>
        </w:rPr>
        <w:tab/>
        <w:t xml:space="preserve">President, Medieval Association of the </w:t>
      </w:r>
      <w:smartTag w:uri="urn:schemas-microsoft-com:office:smarttags" w:element="place">
        <w:r>
          <w:rPr>
            <w:snapToGrid w:val="0"/>
            <w:sz w:val="24"/>
          </w:rPr>
          <w:t>Midwest</w:t>
        </w:r>
      </w:smartTag>
      <w:r>
        <w:rPr>
          <w:snapToGrid w:val="0"/>
          <w:sz w:val="24"/>
        </w:rPr>
        <w:t>.</w:t>
      </w:r>
    </w:p>
    <w:p w14:paraId="60DC156C" w14:textId="77777777" w:rsidR="00453137" w:rsidRDefault="00453137" w:rsidP="00453137">
      <w:pPr>
        <w:rPr>
          <w:snapToGrid w:val="0"/>
          <w:sz w:val="24"/>
        </w:rPr>
      </w:pPr>
      <w:r>
        <w:rPr>
          <w:snapToGrid w:val="0"/>
          <w:sz w:val="24"/>
        </w:rPr>
        <w:t>1996-2003</w:t>
      </w:r>
      <w:r>
        <w:rPr>
          <w:snapToGrid w:val="0"/>
          <w:sz w:val="24"/>
        </w:rPr>
        <w:tab/>
        <w:t xml:space="preserve">Editor, </w:t>
      </w:r>
      <w:r>
        <w:rPr>
          <w:i/>
          <w:snapToGrid w:val="0"/>
          <w:sz w:val="24"/>
        </w:rPr>
        <w:t>Old English Newsletter</w:t>
      </w:r>
      <w:r>
        <w:rPr>
          <w:snapToGrid w:val="0"/>
          <w:sz w:val="24"/>
        </w:rPr>
        <w:t>, volume 30.1-36.4.</w:t>
      </w:r>
    </w:p>
    <w:p w14:paraId="762EBF46" w14:textId="77777777" w:rsidR="00453137" w:rsidRDefault="00453137" w:rsidP="00453137">
      <w:pPr>
        <w:rPr>
          <w:snapToGrid w:val="0"/>
          <w:sz w:val="24"/>
        </w:rPr>
      </w:pPr>
      <w:r>
        <w:rPr>
          <w:snapToGrid w:val="0"/>
          <w:sz w:val="24"/>
        </w:rPr>
        <w:t>1995-98</w:t>
      </w:r>
      <w:r>
        <w:rPr>
          <w:snapToGrid w:val="0"/>
          <w:sz w:val="24"/>
        </w:rPr>
        <w:tab/>
        <w:t>UI Faculty Scholar.</w:t>
      </w:r>
    </w:p>
    <w:p w14:paraId="7A6CE7F9" w14:textId="77777777" w:rsidR="00453137" w:rsidRDefault="00453137" w:rsidP="00453137">
      <w:pPr>
        <w:rPr>
          <w:snapToGrid w:val="0"/>
          <w:sz w:val="24"/>
        </w:rPr>
      </w:pPr>
      <w:r>
        <w:rPr>
          <w:snapToGrid w:val="0"/>
          <w:sz w:val="24"/>
        </w:rPr>
        <w:t>1994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English Association Beatrice White Prize for an article of exceptional merit.</w:t>
      </w:r>
    </w:p>
    <w:p w14:paraId="17575592" w14:textId="77777777" w:rsidR="00AA5281" w:rsidRDefault="00AA5281">
      <w:pPr>
        <w:rPr>
          <w:snapToGrid w:val="0"/>
          <w:sz w:val="24"/>
        </w:rPr>
      </w:pPr>
    </w:p>
    <w:p w14:paraId="0C7A8A20" w14:textId="77777777" w:rsidR="008F7F54" w:rsidRPr="008F7F54" w:rsidRDefault="008F7F54">
      <w:r>
        <w:rPr>
          <w:b/>
          <w:snapToGrid w:val="0"/>
          <w:sz w:val="24"/>
        </w:rPr>
        <w:t>SCHOLARSHIP</w:t>
      </w:r>
    </w:p>
    <w:p w14:paraId="5411970F" w14:textId="77777777" w:rsidR="008F7F54" w:rsidRDefault="008F7F54">
      <w:pPr>
        <w:rPr>
          <w:snapToGrid w:val="0"/>
          <w:sz w:val="24"/>
        </w:rPr>
      </w:pPr>
      <w:r>
        <w:rPr>
          <w:snapToGrid w:val="0"/>
          <w:sz w:val="24"/>
        </w:rPr>
        <w:t xml:space="preserve">I research </w:t>
      </w:r>
      <w:r w:rsidR="00585D8B">
        <w:rPr>
          <w:snapToGrid w:val="0"/>
          <w:sz w:val="24"/>
        </w:rPr>
        <w:t xml:space="preserve">and publish widely on </w:t>
      </w:r>
      <w:r w:rsidR="00FE33CA">
        <w:rPr>
          <w:snapToGrid w:val="0"/>
          <w:sz w:val="24"/>
        </w:rPr>
        <w:t>Old English</w:t>
      </w:r>
      <w:r>
        <w:rPr>
          <w:snapToGrid w:val="0"/>
          <w:sz w:val="24"/>
        </w:rPr>
        <w:t xml:space="preserve"> </w:t>
      </w:r>
      <w:r w:rsidR="00585D8B">
        <w:rPr>
          <w:snapToGrid w:val="0"/>
          <w:sz w:val="24"/>
        </w:rPr>
        <w:t xml:space="preserve">literature and </w:t>
      </w:r>
      <w:r>
        <w:rPr>
          <w:snapToGrid w:val="0"/>
          <w:sz w:val="24"/>
        </w:rPr>
        <w:t xml:space="preserve">culture, </w:t>
      </w:r>
      <w:r w:rsidR="00585D8B">
        <w:rPr>
          <w:snapToGrid w:val="0"/>
          <w:sz w:val="24"/>
        </w:rPr>
        <w:t>particularly on homilies and early Christian</w:t>
      </w:r>
      <w:r>
        <w:rPr>
          <w:snapToGrid w:val="0"/>
          <w:sz w:val="24"/>
        </w:rPr>
        <w:t xml:space="preserve"> </w:t>
      </w:r>
      <w:r w:rsidR="00585D8B">
        <w:rPr>
          <w:snapToGrid w:val="0"/>
          <w:sz w:val="24"/>
        </w:rPr>
        <w:t>writings</w:t>
      </w:r>
      <w:r>
        <w:rPr>
          <w:snapToGrid w:val="0"/>
          <w:sz w:val="24"/>
        </w:rPr>
        <w:t>; on manuscripts, textuality, and literary transmission; on</w:t>
      </w:r>
      <w:r w:rsidR="00FE33CA">
        <w:rPr>
          <w:snapToGrid w:val="0"/>
          <w:sz w:val="24"/>
        </w:rPr>
        <w:t xml:space="preserve"> Old English</w:t>
      </w:r>
      <w:r>
        <w:rPr>
          <w:snapToGrid w:val="0"/>
          <w:sz w:val="24"/>
        </w:rPr>
        <w:t xml:space="preserve"> humor; and on feelings and gestures in early medieval literature.  </w:t>
      </w:r>
    </w:p>
    <w:p w14:paraId="41DD0572" w14:textId="77777777" w:rsidR="00DE0726" w:rsidRDefault="00DE0726" w:rsidP="008F7F54">
      <w:pPr>
        <w:pStyle w:val="Heading2"/>
      </w:pPr>
    </w:p>
    <w:p w14:paraId="5726CEF0" w14:textId="227AD795" w:rsidR="008F7F54" w:rsidRDefault="008F7F54" w:rsidP="008F7F54">
      <w:pPr>
        <w:pStyle w:val="Heading2"/>
        <w:rPr>
          <w:b w:val="0"/>
          <w:bCs/>
        </w:rPr>
      </w:pPr>
      <w:r>
        <w:tab/>
        <w:t>Books</w:t>
      </w:r>
      <w:r w:rsidR="00DE0726">
        <w:t xml:space="preserve"> (including edited collections)</w:t>
      </w:r>
    </w:p>
    <w:p w14:paraId="3F615E72" w14:textId="76F2FC27" w:rsidR="00134E3C" w:rsidRPr="00134E3C" w:rsidRDefault="00134E3C" w:rsidP="00134E3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Humour in Old English Literature: Communities of Laughter in Early Medieval England</w:t>
      </w:r>
      <w:r>
        <w:rPr>
          <w:rFonts w:ascii="Times New Roman" w:hAnsi="Times New Roman"/>
          <w:sz w:val="24"/>
          <w:szCs w:val="24"/>
        </w:rPr>
        <w:t xml:space="preserve">. Toronto: University of Toronto Press, 2023. </w:t>
      </w:r>
    </w:p>
    <w:p w14:paraId="203C0AA0" w14:textId="77777777" w:rsidR="00610164" w:rsidRDefault="00610164" w:rsidP="00610164">
      <w:pPr>
        <w:pStyle w:val="NoSpacing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Featured on BBC Radio 4 series, </w:t>
      </w:r>
      <w:r>
        <w:rPr>
          <w:rFonts w:ascii="Times New Roman" w:hAnsi="Times New Roman"/>
          <w:i/>
          <w:iCs/>
          <w:sz w:val="20"/>
          <w:szCs w:val="20"/>
        </w:rPr>
        <w:t>Ian Hislop’s Oldest Joke</w:t>
      </w:r>
      <w:r>
        <w:rPr>
          <w:rFonts w:ascii="Times New Roman" w:hAnsi="Times New Roman"/>
          <w:sz w:val="20"/>
          <w:szCs w:val="20"/>
        </w:rPr>
        <w:t xml:space="preserve">, </w:t>
      </w:r>
      <w:hyperlink r:id="rId10" w:history="1">
        <w:r w:rsidRPr="009B197C">
          <w:rPr>
            <w:rStyle w:val="Hyperlink"/>
            <w:rFonts w:ascii="Times New Roman" w:hAnsi="Times New Roman"/>
            <w:sz w:val="20"/>
            <w:szCs w:val="20"/>
          </w:rPr>
          <w:t>https://www.bbc.co.uk/sounds/brand/m001vkvg</w:t>
        </w:r>
      </w:hyperlink>
      <w:r>
        <w:rPr>
          <w:rFonts w:ascii="Times New Roman" w:hAnsi="Times New Roman"/>
          <w:sz w:val="20"/>
          <w:szCs w:val="20"/>
        </w:rPr>
        <w:t>.</w:t>
      </w:r>
    </w:p>
    <w:p w14:paraId="23F401B4" w14:textId="7EA39763" w:rsidR="00134E3C" w:rsidRPr="00AF24A2" w:rsidRDefault="00610164" w:rsidP="00CD0A14">
      <w:pPr>
        <w:pStyle w:val="NoSpacing"/>
        <w:ind w:left="720"/>
      </w:pPr>
      <w:r>
        <w:rPr>
          <w:rFonts w:ascii="Times New Roman" w:hAnsi="Times New Roman"/>
          <w:sz w:val="20"/>
          <w:szCs w:val="20"/>
        </w:rPr>
        <w:t xml:space="preserve">Reviewed by Mary C. Flannery, “Funny Business: The Serious Search for Humour in Early English History,” </w:t>
      </w:r>
      <w:r>
        <w:rPr>
          <w:rFonts w:ascii="Times New Roman" w:hAnsi="Times New Roman"/>
          <w:i/>
          <w:iCs/>
          <w:sz w:val="20"/>
          <w:szCs w:val="20"/>
        </w:rPr>
        <w:t>Times Literary Supplement</w:t>
      </w:r>
      <w:r>
        <w:rPr>
          <w:rFonts w:ascii="Times New Roman" w:hAnsi="Times New Roman"/>
          <w:sz w:val="20"/>
          <w:szCs w:val="20"/>
        </w:rPr>
        <w:t xml:space="preserve"> 15 Mar. 2024, 18-19; Benjamin N. Yusen, </w:t>
      </w:r>
      <w:r>
        <w:rPr>
          <w:rFonts w:ascii="Times New Roman" w:hAnsi="Times New Roman"/>
          <w:i/>
          <w:iCs/>
          <w:sz w:val="20"/>
          <w:szCs w:val="20"/>
        </w:rPr>
        <w:t>Comitatus</w:t>
      </w:r>
      <w:r>
        <w:rPr>
          <w:rFonts w:ascii="Times New Roman" w:hAnsi="Times New Roman"/>
          <w:sz w:val="20"/>
          <w:szCs w:val="20"/>
        </w:rPr>
        <w:t xml:space="preserve"> 55 (2024): 305-7; Samantha Zacher, </w:t>
      </w:r>
      <w:r>
        <w:rPr>
          <w:rFonts w:ascii="Times New Roman" w:hAnsi="Times New Roman"/>
          <w:i/>
          <w:iCs/>
          <w:sz w:val="20"/>
          <w:szCs w:val="20"/>
        </w:rPr>
        <w:t>SELIM: Journal of the Spanish Society for Medieval English Language and Literature</w:t>
      </w:r>
      <w:r>
        <w:rPr>
          <w:rFonts w:ascii="Times New Roman" w:hAnsi="Times New Roman"/>
          <w:sz w:val="20"/>
          <w:szCs w:val="20"/>
        </w:rPr>
        <w:t xml:space="preserve"> 30 (2025): 280-84</w:t>
      </w:r>
      <w:r w:rsidR="008F654E">
        <w:rPr>
          <w:rFonts w:ascii="Times New Roman" w:hAnsi="Times New Roman"/>
          <w:sz w:val="20"/>
          <w:szCs w:val="20"/>
        </w:rPr>
        <w:t xml:space="preserve">; Ruth Wehlau, </w:t>
      </w:r>
      <w:r w:rsidR="008F654E">
        <w:rPr>
          <w:rFonts w:ascii="Times New Roman" w:hAnsi="Times New Roman"/>
          <w:i/>
          <w:iCs/>
          <w:sz w:val="20"/>
          <w:szCs w:val="20"/>
        </w:rPr>
        <w:t>University of Toronto Quarterly</w:t>
      </w:r>
      <w:r w:rsidR="008F654E">
        <w:rPr>
          <w:rFonts w:ascii="Times New Roman" w:hAnsi="Times New Roman"/>
          <w:sz w:val="20"/>
          <w:szCs w:val="20"/>
        </w:rPr>
        <w:t xml:space="preserve"> 94.3 (Aug 2025): 429-30</w:t>
      </w:r>
      <w:r w:rsidR="00CD0A14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06DDB5F1" w14:textId="77777777" w:rsidR="00727FED" w:rsidRDefault="00727FED" w:rsidP="008F7F54">
      <w:r>
        <w:rPr>
          <w:i/>
          <w:sz w:val="24"/>
          <w:szCs w:val="24"/>
        </w:rPr>
        <w:lastRenderedPageBreak/>
        <w:t>Anglo-Saxon England and the Visual Imagination</w:t>
      </w:r>
      <w:r>
        <w:rPr>
          <w:sz w:val="24"/>
          <w:szCs w:val="24"/>
        </w:rPr>
        <w:t xml:space="preserve"> co-ed with John D. Niles, Stacy S. Klein</w:t>
      </w:r>
      <w:r w:rsidRPr="00B85222">
        <w:rPr>
          <w:sz w:val="24"/>
          <w:szCs w:val="24"/>
        </w:rPr>
        <w:t>.  Essays in Anglo-Saxon Studies 6.  Tempe</w:t>
      </w:r>
      <w:r>
        <w:rPr>
          <w:sz w:val="24"/>
          <w:szCs w:val="24"/>
        </w:rPr>
        <w:t xml:space="preserve">, AZ: ACMRS, 2016.  278 pp + 32 plates.  </w:t>
      </w:r>
    </w:p>
    <w:p w14:paraId="02998F7C" w14:textId="77777777" w:rsidR="00727FED" w:rsidRPr="00727FED" w:rsidRDefault="00727FED" w:rsidP="008F7F54"/>
    <w:p w14:paraId="58222C9C" w14:textId="77777777" w:rsidR="00860991" w:rsidRPr="006B5A3B" w:rsidRDefault="00860991" w:rsidP="00860991">
      <w:pPr>
        <w:pStyle w:val="NoSpacing"/>
        <w:rPr>
          <w:rFonts w:ascii="Times New Roman" w:hAnsi="Times New Roman"/>
          <w:sz w:val="24"/>
          <w:szCs w:val="24"/>
        </w:rPr>
      </w:pPr>
      <w:r w:rsidRPr="006B5A3B">
        <w:rPr>
          <w:rFonts w:ascii="Times New Roman" w:hAnsi="Times New Roman"/>
          <w:i/>
          <w:sz w:val="24"/>
          <w:szCs w:val="24"/>
        </w:rPr>
        <w:t>Anglo-Saxon Emotions: Reading the Heart in Old English Literature, Language and Culture</w:t>
      </w:r>
    </w:p>
    <w:p w14:paraId="32164F17" w14:textId="77777777" w:rsidR="00860991" w:rsidRDefault="00860991" w:rsidP="0086099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co-edited</w:t>
      </w:r>
      <w:r w:rsidRPr="006B5A3B">
        <w:rPr>
          <w:rFonts w:ascii="Times New Roman" w:hAnsi="Times New Roman"/>
          <w:sz w:val="24"/>
          <w:szCs w:val="24"/>
        </w:rPr>
        <w:t xml:space="preserve"> with Alice Jorgensen, Frances McCor</w:t>
      </w:r>
      <w:r>
        <w:rPr>
          <w:rFonts w:ascii="Times New Roman" w:hAnsi="Times New Roman"/>
          <w:sz w:val="24"/>
          <w:szCs w:val="24"/>
        </w:rPr>
        <w:t>mack.  Farnham: Ashgate, 2015.  308 pp.</w:t>
      </w:r>
    </w:p>
    <w:p w14:paraId="1CE4FDD9" w14:textId="77777777" w:rsidR="00860991" w:rsidRPr="006B5A3B" w:rsidRDefault="00860991" w:rsidP="00860991">
      <w:pPr>
        <w:pStyle w:val="NoSpacing"/>
        <w:rPr>
          <w:rFonts w:ascii="Times New Roman" w:hAnsi="Times New Roman"/>
          <w:sz w:val="24"/>
          <w:szCs w:val="24"/>
        </w:rPr>
      </w:pPr>
    </w:p>
    <w:p w14:paraId="17EB352B" w14:textId="77777777" w:rsidR="00864DEC" w:rsidRDefault="00864DEC" w:rsidP="00864DEC">
      <w:pPr>
        <w:pStyle w:val="NoSpacing"/>
        <w:rPr>
          <w:rFonts w:ascii="Times New Roman" w:hAnsi="Times New Roman"/>
          <w:sz w:val="24"/>
          <w:szCs w:val="24"/>
        </w:rPr>
      </w:pPr>
      <w:r w:rsidRPr="00C62F5A">
        <w:rPr>
          <w:rFonts w:ascii="Times New Roman" w:hAnsi="Times New Roman"/>
          <w:i/>
          <w:sz w:val="24"/>
          <w:szCs w:val="24"/>
        </w:rPr>
        <w:t>Scraped, Stroked, and Bound: Materially Engaged Readings of Medieval Manuscripts</w:t>
      </w:r>
      <w:r w:rsidRPr="00C62F5A">
        <w:rPr>
          <w:rFonts w:ascii="Times New Roman" w:hAnsi="Times New Roman"/>
          <w:sz w:val="24"/>
          <w:szCs w:val="24"/>
        </w:rPr>
        <w:t>.  Utrecht Studies in Medie</w:t>
      </w:r>
      <w:r>
        <w:rPr>
          <w:rFonts w:ascii="Times New Roman" w:hAnsi="Times New Roman"/>
          <w:sz w:val="24"/>
          <w:szCs w:val="24"/>
        </w:rPr>
        <w:t>val Literacy 23.  Turnhout: Brepols, 2013.  240 pp.</w:t>
      </w:r>
    </w:p>
    <w:p w14:paraId="3563631A" w14:textId="77777777" w:rsidR="00864DEC" w:rsidRDefault="00864DEC" w:rsidP="008F7F54">
      <w:pPr>
        <w:rPr>
          <w:i/>
          <w:snapToGrid w:val="0"/>
          <w:sz w:val="24"/>
        </w:rPr>
      </w:pPr>
    </w:p>
    <w:p w14:paraId="40DDA3ED" w14:textId="77777777" w:rsidR="00FE33CA" w:rsidRPr="007F238E" w:rsidRDefault="00FE33CA" w:rsidP="00FE33CA">
      <w:r>
        <w:rPr>
          <w:i/>
          <w:snapToGrid w:val="0"/>
          <w:sz w:val="24"/>
        </w:rPr>
        <w:t>Homilies by Ælfric and Other Homilies</w:t>
      </w:r>
      <w:r>
        <w:rPr>
          <w:snapToGrid w:val="0"/>
          <w:sz w:val="24"/>
        </w:rPr>
        <w:t xml:space="preserve">.  Anglo-Saxon Manuscripts in Microfiche Facsimile 17.  Medieval and Renaissance Texts and Studies.  </w:t>
      </w:r>
      <w:smartTag w:uri="urn:schemas-microsoft-com:office:smarttags" w:element="City">
        <w:r>
          <w:rPr>
            <w:snapToGrid w:val="0"/>
            <w:sz w:val="24"/>
          </w:rPr>
          <w:t>Tempe</w:t>
        </w:r>
      </w:smartTag>
      <w:r>
        <w:rPr>
          <w:snapToGrid w:val="0"/>
          <w:sz w:val="24"/>
        </w:rPr>
        <w:t xml:space="preserve">: </w:t>
      </w:r>
      <w:smartTag w:uri="urn:schemas-microsoft-com:office:smarttags" w:element="State">
        <w:smartTag w:uri="urn:schemas-microsoft-com:office:smarttags" w:element="place">
          <w:r>
            <w:rPr>
              <w:snapToGrid w:val="0"/>
              <w:sz w:val="24"/>
            </w:rPr>
            <w:t>Arizona</w:t>
          </w:r>
        </w:smartTag>
      </w:smartTag>
      <w:r>
        <w:rPr>
          <w:snapToGrid w:val="0"/>
          <w:sz w:val="24"/>
        </w:rPr>
        <w:t>, 2008.  142 pp. booklet and 1,810 microfiche image pages.</w:t>
      </w:r>
    </w:p>
    <w:p w14:paraId="11E69FE1" w14:textId="77777777" w:rsidR="00FE33CA" w:rsidRDefault="00FE33CA" w:rsidP="00FE33CA">
      <w:pPr>
        <w:rPr>
          <w:snapToGrid w:val="0"/>
          <w:sz w:val="24"/>
        </w:rPr>
      </w:pPr>
    </w:p>
    <w:p w14:paraId="579039FA" w14:textId="77777777" w:rsidR="008F7F54" w:rsidRPr="0017234B" w:rsidRDefault="008F7F54" w:rsidP="008F7F54">
      <w:pPr>
        <w:rPr>
          <w:snapToGrid w:val="0"/>
          <w:sz w:val="24"/>
        </w:rPr>
      </w:pPr>
      <w:r>
        <w:rPr>
          <w:i/>
          <w:snapToGrid w:val="0"/>
          <w:sz w:val="24"/>
        </w:rPr>
        <w:t>The Power of Words: Anglo-Saxon Studies Presented to Donald G. Scragg on His Seventieth Birthday</w:t>
      </w:r>
      <w:r>
        <w:rPr>
          <w:snapToGrid w:val="0"/>
          <w:sz w:val="24"/>
        </w:rPr>
        <w:t xml:space="preserve">, co-edited with Hugh Magennis.  </w:t>
      </w:r>
      <w:smartTag w:uri="urn:schemas-microsoft-com:office:smarttags" w:element="City">
        <w:r>
          <w:rPr>
            <w:snapToGrid w:val="0"/>
            <w:sz w:val="24"/>
          </w:rPr>
          <w:t>Morgantown</w:t>
        </w:r>
      </w:smartTag>
      <w:r>
        <w:rPr>
          <w:snapToGrid w:val="0"/>
          <w:sz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snapToGrid w:val="0"/>
              <w:sz w:val="24"/>
            </w:rPr>
            <w:t>West Virginia</w:t>
          </w:r>
        </w:smartTag>
        <w:r>
          <w:rPr>
            <w:snapToGrid w:val="0"/>
            <w:sz w:val="24"/>
          </w:rPr>
          <w:t xml:space="preserve"> </w:t>
        </w:r>
        <w:smartTag w:uri="urn:schemas-microsoft-com:office:smarttags" w:element="PlaceType">
          <w:r>
            <w:rPr>
              <w:snapToGrid w:val="0"/>
              <w:sz w:val="24"/>
            </w:rPr>
            <w:t>University</w:t>
          </w:r>
        </w:smartTag>
      </w:smartTag>
      <w:r>
        <w:rPr>
          <w:snapToGrid w:val="0"/>
          <w:sz w:val="24"/>
        </w:rPr>
        <w:t xml:space="preserve"> Press, 2006.   454 pp.  </w:t>
      </w:r>
    </w:p>
    <w:p w14:paraId="530D1159" w14:textId="77777777" w:rsidR="008F7F54" w:rsidRDefault="008F7F54" w:rsidP="008F7F54">
      <w:pPr>
        <w:rPr>
          <w:snapToGrid w:val="0"/>
          <w:sz w:val="24"/>
        </w:rPr>
      </w:pPr>
    </w:p>
    <w:p w14:paraId="375F61E4" w14:textId="77777777" w:rsidR="008F7F54" w:rsidRPr="00485439" w:rsidRDefault="008F7F54" w:rsidP="008F7F54">
      <w:r>
        <w:rPr>
          <w:i/>
          <w:snapToGrid w:val="0"/>
          <w:sz w:val="24"/>
        </w:rPr>
        <w:t>Old English Scholarship and Bibliography: Essays in Honor of Carl T. Berkhout</w:t>
      </w:r>
      <w:r>
        <w:rPr>
          <w:snapToGrid w:val="0"/>
          <w:sz w:val="24"/>
        </w:rPr>
        <w:t xml:space="preserve">. Old English Newsletter, subsidia 32.  </w:t>
      </w:r>
      <w:smartTag w:uri="urn:schemas-microsoft-com:office:smarttags" w:element="place">
        <w:smartTag w:uri="urn:schemas-microsoft-com:office:smarttags" w:element="PlaceName">
          <w:r>
            <w:rPr>
              <w:snapToGrid w:val="0"/>
              <w:sz w:val="24"/>
            </w:rPr>
            <w:t>Western</w:t>
          </w:r>
        </w:smartTag>
        <w:r>
          <w:rPr>
            <w:snapToGrid w:val="0"/>
            <w:sz w:val="24"/>
          </w:rPr>
          <w:t xml:space="preserve"> </w:t>
        </w:r>
        <w:smartTag w:uri="urn:schemas-microsoft-com:office:smarttags" w:element="PlaceName">
          <w:r>
            <w:rPr>
              <w:snapToGrid w:val="0"/>
              <w:sz w:val="24"/>
            </w:rPr>
            <w:t>Michigan</w:t>
          </w:r>
        </w:smartTag>
        <w:r>
          <w:rPr>
            <w:snapToGrid w:val="0"/>
            <w:sz w:val="24"/>
          </w:rPr>
          <w:t xml:space="preserve"> </w:t>
        </w:r>
        <w:smartTag w:uri="urn:schemas-microsoft-com:office:smarttags" w:element="PlaceType">
          <w:r>
            <w:rPr>
              <w:snapToGrid w:val="0"/>
              <w:sz w:val="24"/>
            </w:rPr>
            <w:t>University</w:t>
          </w:r>
        </w:smartTag>
      </w:smartTag>
      <w:r>
        <w:rPr>
          <w:snapToGrid w:val="0"/>
          <w:sz w:val="24"/>
        </w:rPr>
        <w:t>: Medieval Institute, 2004.  119 pp.</w:t>
      </w:r>
    </w:p>
    <w:p w14:paraId="613B4A82" w14:textId="77777777" w:rsidR="008F7F54" w:rsidRDefault="008F7F54" w:rsidP="008F7F54">
      <w:pPr>
        <w:rPr>
          <w:snapToGrid w:val="0"/>
          <w:sz w:val="24"/>
        </w:rPr>
      </w:pPr>
    </w:p>
    <w:p w14:paraId="3AA63F88" w14:textId="77777777" w:rsidR="008F7F54" w:rsidRDefault="008F7F54" w:rsidP="008F7F54">
      <w:pPr>
        <w:rPr>
          <w:snapToGrid w:val="0"/>
          <w:sz w:val="24"/>
        </w:rPr>
      </w:pPr>
      <w:r>
        <w:rPr>
          <w:i/>
          <w:snapToGrid w:val="0"/>
          <w:sz w:val="24"/>
        </w:rPr>
        <w:t xml:space="preserve">Naked Before God: Uncovering the Body in Anglo-Saxon </w:t>
      </w:r>
      <w:smartTag w:uri="urn:schemas-microsoft-com:office:smarttags" w:element="country-region">
        <w:smartTag w:uri="urn:schemas-microsoft-com:office:smarttags" w:element="place">
          <w:r>
            <w:rPr>
              <w:i/>
              <w:snapToGrid w:val="0"/>
              <w:sz w:val="24"/>
            </w:rPr>
            <w:t>England</w:t>
          </w:r>
        </w:smartTag>
      </w:smartTag>
      <w:r>
        <w:rPr>
          <w:snapToGrid w:val="0"/>
          <w:sz w:val="24"/>
        </w:rPr>
        <w:t xml:space="preserve">, co-edited with Benjamin C. Withers.  </w:t>
      </w:r>
      <w:smartTag w:uri="urn:schemas-microsoft-com:office:smarttags" w:element="City">
        <w:r>
          <w:rPr>
            <w:snapToGrid w:val="0"/>
            <w:sz w:val="24"/>
          </w:rPr>
          <w:t>Morgantown</w:t>
        </w:r>
      </w:smartTag>
      <w:r>
        <w:rPr>
          <w:snapToGrid w:val="0"/>
          <w:sz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snapToGrid w:val="0"/>
              <w:sz w:val="24"/>
            </w:rPr>
            <w:t>West Virginia</w:t>
          </w:r>
        </w:smartTag>
        <w:r>
          <w:rPr>
            <w:snapToGrid w:val="0"/>
            <w:sz w:val="24"/>
          </w:rPr>
          <w:t xml:space="preserve"> </w:t>
        </w:r>
        <w:smartTag w:uri="urn:schemas-microsoft-com:office:smarttags" w:element="PlaceType">
          <w:r>
            <w:rPr>
              <w:snapToGrid w:val="0"/>
              <w:sz w:val="24"/>
            </w:rPr>
            <w:t>University</w:t>
          </w:r>
        </w:smartTag>
      </w:smartTag>
      <w:r>
        <w:rPr>
          <w:snapToGrid w:val="0"/>
          <w:sz w:val="24"/>
        </w:rPr>
        <w:t xml:space="preserve"> Press, 2003.  315 pp. + 45 illus. </w:t>
      </w:r>
    </w:p>
    <w:p w14:paraId="16E02A3D" w14:textId="77777777" w:rsidR="008F7F54" w:rsidRDefault="008F7F54" w:rsidP="008F7F54">
      <w:pPr>
        <w:rPr>
          <w:snapToGrid w:val="0"/>
          <w:sz w:val="24"/>
        </w:rPr>
      </w:pPr>
    </w:p>
    <w:p w14:paraId="30C113DE" w14:textId="77777777" w:rsidR="00FE33CA" w:rsidRDefault="00FE33CA" w:rsidP="00FE33CA">
      <w:pPr>
        <w:rPr>
          <w:snapToGrid w:val="0"/>
          <w:sz w:val="24"/>
        </w:rPr>
      </w:pPr>
      <w:r>
        <w:rPr>
          <w:i/>
          <w:snapToGrid w:val="0"/>
          <w:sz w:val="24"/>
        </w:rPr>
        <w:t>Wulfstan Texts and Other Homiletic Materials</w:t>
      </w:r>
      <w:r>
        <w:rPr>
          <w:snapToGrid w:val="0"/>
          <w:sz w:val="24"/>
        </w:rPr>
        <w:t xml:space="preserve">.  Anglo-Saxon Manuscripts in Microfiche Facsimile 8.  Medieval and Renaissance Texts and Studies.  </w:t>
      </w:r>
      <w:smartTag w:uri="urn:schemas-microsoft-com:office:smarttags" w:element="City">
        <w:r>
          <w:rPr>
            <w:snapToGrid w:val="0"/>
            <w:sz w:val="24"/>
          </w:rPr>
          <w:t>Tempe</w:t>
        </w:r>
      </w:smartTag>
      <w:r>
        <w:rPr>
          <w:snapToGrid w:val="0"/>
          <w:sz w:val="24"/>
        </w:rPr>
        <w:t xml:space="preserve">: </w:t>
      </w:r>
      <w:smartTag w:uri="urn:schemas-microsoft-com:office:smarttags" w:element="State">
        <w:smartTag w:uri="urn:schemas-microsoft-com:office:smarttags" w:element="place">
          <w:r>
            <w:rPr>
              <w:snapToGrid w:val="0"/>
              <w:sz w:val="24"/>
            </w:rPr>
            <w:t>Arizona</w:t>
          </w:r>
        </w:smartTag>
      </w:smartTag>
      <w:r>
        <w:rPr>
          <w:snapToGrid w:val="0"/>
          <w:sz w:val="24"/>
        </w:rPr>
        <w:t>, 2000.  82 pp. booklet and 1,542 microfiche image pages.</w:t>
      </w:r>
    </w:p>
    <w:p w14:paraId="7A23FDD7" w14:textId="77777777" w:rsidR="00FE33CA" w:rsidRDefault="00FE33CA" w:rsidP="00FE33CA">
      <w:pPr>
        <w:rPr>
          <w:snapToGrid w:val="0"/>
          <w:sz w:val="24"/>
        </w:rPr>
      </w:pPr>
    </w:p>
    <w:p w14:paraId="51CE2B46" w14:textId="77777777" w:rsidR="008F7F54" w:rsidRDefault="008F7F54" w:rsidP="008F7F54">
      <w:pPr>
        <w:rPr>
          <w:snapToGrid w:val="0"/>
          <w:sz w:val="24"/>
        </w:rPr>
      </w:pPr>
      <w:r>
        <w:rPr>
          <w:i/>
          <w:snapToGrid w:val="0"/>
          <w:sz w:val="24"/>
        </w:rPr>
        <w:t>Humour in Anglo-Saxon Literature</w:t>
      </w:r>
      <w:r>
        <w:rPr>
          <w:snapToGrid w:val="0"/>
          <w:sz w:val="24"/>
        </w:rPr>
        <w:t xml:space="preserve">.  </w:t>
      </w:r>
      <w:smartTag w:uri="urn:schemas-microsoft-com:office:smarttags" w:element="City">
        <w:smartTag w:uri="urn:schemas-microsoft-com:office:smarttags" w:element="place">
          <w:r>
            <w:rPr>
              <w:snapToGrid w:val="0"/>
              <w:sz w:val="24"/>
            </w:rPr>
            <w:t>Cambridge</w:t>
          </w:r>
        </w:smartTag>
      </w:smartTag>
      <w:r>
        <w:rPr>
          <w:snapToGrid w:val="0"/>
          <w:sz w:val="24"/>
        </w:rPr>
        <w:t>: Boydell, 2000.  162 pp.</w:t>
      </w:r>
    </w:p>
    <w:p w14:paraId="6D5EF42B" w14:textId="77777777" w:rsidR="008F7F54" w:rsidRDefault="008F7F54" w:rsidP="008F7F54">
      <w:pPr>
        <w:rPr>
          <w:snapToGrid w:val="0"/>
          <w:sz w:val="24"/>
        </w:rPr>
      </w:pPr>
    </w:p>
    <w:p w14:paraId="6ECA0A5B" w14:textId="77777777" w:rsidR="00FE33CA" w:rsidRDefault="00FE33CA" w:rsidP="00FE33CA">
      <w:pPr>
        <w:rPr>
          <w:snapToGrid w:val="0"/>
          <w:sz w:val="24"/>
        </w:rPr>
      </w:pPr>
      <w:r>
        <w:rPr>
          <w:i/>
          <w:snapToGrid w:val="0"/>
          <w:sz w:val="24"/>
        </w:rPr>
        <w:t>Ælfric’s Prefaces</w:t>
      </w:r>
      <w:r>
        <w:rPr>
          <w:snapToGrid w:val="0"/>
          <w:sz w:val="24"/>
        </w:rPr>
        <w:t xml:space="preserve">.  </w:t>
      </w:r>
      <w:smartTag w:uri="urn:schemas-microsoft-com:office:smarttags" w:element="City">
        <w:smartTag w:uri="urn:schemas-microsoft-com:office:smarttags" w:element="place">
          <w:r>
            <w:rPr>
              <w:snapToGrid w:val="0"/>
              <w:sz w:val="24"/>
            </w:rPr>
            <w:t>Durham</w:t>
          </w:r>
        </w:smartTag>
      </w:smartTag>
      <w:r>
        <w:rPr>
          <w:snapToGrid w:val="0"/>
          <w:sz w:val="24"/>
        </w:rPr>
        <w:t xml:space="preserve"> Medieval Texts 9.  </w:t>
      </w:r>
      <w:smartTag w:uri="urn:schemas-microsoft-com:office:smarttags" w:element="City">
        <w:smartTag w:uri="urn:schemas-microsoft-com:office:smarttags" w:element="place">
          <w:r>
            <w:rPr>
              <w:snapToGrid w:val="0"/>
              <w:sz w:val="24"/>
            </w:rPr>
            <w:t>Durham</w:t>
          </w:r>
        </w:smartTag>
      </w:smartTag>
      <w:r>
        <w:rPr>
          <w:snapToGrid w:val="0"/>
          <w:sz w:val="24"/>
        </w:rPr>
        <w:t>, 1994; corrected reprint 1996.  202 pp.</w:t>
      </w:r>
    </w:p>
    <w:p w14:paraId="57FC4543" w14:textId="77777777" w:rsidR="00FE33CA" w:rsidRDefault="00FE33CA" w:rsidP="00FE33CA">
      <w:pPr>
        <w:rPr>
          <w:snapToGrid w:val="0"/>
          <w:sz w:val="24"/>
        </w:rPr>
      </w:pPr>
    </w:p>
    <w:p w14:paraId="03F9ED17" w14:textId="77777777" w:rsidR="008F7F54" w:rsidRPr="00FE33CA" w:rsidRDefault="008F7F54" w:rsidP="008F7F54">
      <w:pPr>
        <w:rPr>
          <w:b/>
          <w:bCs/>
          <w:snapToGrid w:val="0"/>
          <w:sz w:val="24"/>
        </w:rPr>
      </w:pPr>
      <w:r w:rsidRPr="00FE33CA">
        <w:rPr>
          <w:b/>
          <w:bCs/>
          <w:snapToGrid w:val="0"/>
          <w:sz w:val="24"/>
        </w:rPr>
        <w:tab/>
      </w:r>
      <w:r w:rsidR="00FE33CA" w:rsidRPr="00FE33CA">
        <w:rPr>
          <w:b/>
          <w:bCs/>
          <w:snapToGrid w:val="0"/>
          <w:sz w:val="24"/>
        </w:rPr>
        <w:t xml:space="preserve">Recent </w:t>
      </w:r>
      <w:r w:rsidRPr="00FE33CA">
        <w:rPr>
          <w:b/>
          <w:bCs/>
          <w:snapToGrid w:val="0"/>
          <w:sz w:val="24"/>
        </w:rPr>
        <w:t>Journal Articles and Book Chapters</w:t>
      </w:r>
      <w:r w:rsidR="00DE0726">
        <w:rPr>
          <w:b/>
          <w:bCs/>
          <w:snapToGrid w:val="0"/>
          <w:sz w:val="24"/>
        </w:rPr>
        <w:t xml:space="preserve"> (last 10 years of 40+ published)</w:t>
      </w:r>
    </w:p>
    <w:p w14:paraId="6782663A" w14:textId="7D2967C9" w:rsidR="00290435" w:rsidRPr="00731345" w:rsidRDefault="00290435" w:rsidP="0029043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“Imagination at the Edge of the World: Luxuriating Women in Vercelli Homily VII and a Resistant Audience,” in </w:t>
      </w:r>
      <w:r>
        <w:rPr>
          <w:rFonts w:ascii="Times New Roman" w:hAnsi="Times New Roman"/>
          <w:i/>
          <w:iCs/>
          <w:sz w:val="24"/>
          <w:szCs w:val="24"/>
        </w:rPr>
        <w:t>Global Perspectives on Early Medieval England</w:t>
      </w:r>
      <w:r>
        <w:rPr>
          <w:rFonts w:ascii="Times New Roman" w:hAnsi="Times New Roman"/>
          <w:sz w:val="24"/>
          <w:szCs w:val="24"/>
        </w:rPr>
        <w:t>, ed. Karen Louise Jolly and Britton Elliott Brooks. Woodbridge: Boydell, 2022. 77-93.</w:t>
      </w:r>
    </w:p>
    <w:p w14:paraId="1098B622" w14:textId="77777777" w:rsidR="00290435" w:rsidRDefault="00290435" w:rsidP="00290435">
      <w:pPr>
        <w:pStyle w:val="NoSpacing"/>
        <w:rPr>
          <w:rFonts w:ascii="Times New Roman" w:hAnsi="Times New Roman"/>
          <w:sz w:val="24"/>
          <w:szCs w:val="24"/>
        </w:rPr>
      </w:pPr>
    </w:p>
    <w:p w14:paraId="4D9001E1" w14:textId="77777777" w:rsidR="00290435" w:rsidRPr="00F402EE" w:rsidRDefault="00290435" w:rsidP="00290435">
      <w:pPr>
        <w:pStyle w:val="NoSpacing"/>
      </w:pPr>
      <w:r>
        <w:rPr>
          <w:rFonts w:ascii="Times New Roman" w:hAnsi="Times New Roman"/>
          <w:sz w:val="24"/>
          <w:szCs w:val="24"/>
        </w:rPr>
        <w:t>“Objects that Object, Subjects that Subver</w:t>
      </w:r>
      <w:r w:rsidRPr="003F2F48">
        <w:rPr>
          <w:rFonts w:ascii="Times New Roman" w:hAnsi="Times New Roman"/>
          <w:sz w:val="24"/>
          <w:szCs w:val="24"/>
        </w:rPr>
        <w:t xml:space="preserve">t: Agency in Exeter Book Riddle 5,” </w:t>
      </w:r>
      <w:r w:rsidRPr="003F2F48">
        <w:rPr>
          <w:rFonts w:ascii="Times New Roman" w:hAnsi="Times New Roman"/>
          <w:i/>
          <w:iCs/>
          <w:sz w:val="24"/>
          <w:szCs w:val="24"/>
        </w:rPr>
        <w:t>Humanities</w:t>
      </w:r>
      <w:r w:rsidRPr="003F2F48">
        <w:rPr>
          <w:rFonts w:ascii="Times New Roman" w:hAnsi="Times New Roman"/>
          <w:sz w:val="24"/>
          <w:szCs w:val="24"/>
        </w:rPr>
        <w:t xml:space="preserve"> 11</w:t>
      </w:r>
      <w:r>
        <w:rPr>
          <w:rFonts w:ascii="Times New Roman" w:hAnsi="Times New Roman"/>
          <w:sz w:val="24"/>
          <w:szCs w:val="24"/>
        </w:rPr>
        <w:t xml:space="preserve"> (2):</w:t>
      </w:r>
      <w:r w:rsidRPr="003F2F48">
        <w:rPr>
          <w:rFonts w:ascii="Times New Roman" w:hAnsi="Times New Roman"/>
          <w:sz w:val="24"/>
          <w:szCs w:val="24"/>
        </w:rPr>
        <w:t xml:space="preserve"> 33 </w:t>
      </w:r>
      <w:r w:rsidRPr="009D0821">
        <w:rPr>
          <w:rFonts w:ascii="Times New Roman" w:hAnsi="Times New Roman"/>
          <w:sz w:val="24"/>
          <w:szCs w:val="24"/>
        </w:rPr>
        <w:t xml:space="preserve">(2022). </w:t>
      </w:r>
      <w:hyperlink r:id="rId11" w:history="1">
        <w:r w:rsidRPr="00271C78">
          <w:rPr>
            <w:rStyle w:val="Hyperlink"/>
            <w:rFonts w:ascii="Times New Roman" w:hAnsi="Times New Roman"/>
            <w:sz w:val="24"/>
            <w:szCs w:val="24"/>
          </w:rPr>
          <w:t>https://doi.org/10.3390/h11020033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 w:rsidRPr="009D0821">
          <w:rPr>
            <w:rStyle w:val="Hyperlink"/>
            <w:rFonts w:ascii="Times New Roman" w:hAnsi="Times New Roman"/>
            <w:sz w:val="24"/>
            <w:szCs w:val="24"/>
          </w:rPr>
          <w:t>https://www.mdpi.com/2076-0787/11/2/33/pdf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hyperlink r:id="rId13" w:history="1">
        <w:r w:rsidRPr="00271C78">
          <w:rPr>
            <w:rStyle w:val="Hyperlink"/>
            <w:rFonts w:ascii="Times New Roman" w:hAnsi="Times New Roman"/>
            <w:sz w:val="24"/>
            <w:szCs w:val="24"/>
          </w:rPr>
          <w:t>https://www.mdpi.com/2076-0787/11/2/33</w:t>
        </w:r>
      </w:hyperlink>
      <w:r>
        <w:rPr>
          <w:rFonts w:ascii="Times New Roman" w:hAnsi="Times New Roman"/>
          <w:sz w:val="24"/>
          <w:szCs w:val="24"/>
        </w:rPr>
        <w:t xml:space="preserve">. Also published in </w:t>
      </w:r>
      <w:r>
        <w:rPr>
          <w:rFonts w:ascii="Times New Roman" w:hAnsi="Times New Roman"/>
          <w:i/>
          <w:iCs/>
          <w:sz w:val="24"/>
          <w:szCs w:val="24"/>
        </w:rPr>
        <w:t>Old English Poetry and Its Legacy</w:t>
      </w:r>
      <w:r>
        <w:rPr>
          <w:rFonts w:ascii="Times New Roman" w:hAnsi="Times New Roman"/>
          <w:sz w:val="24"/>
          <w:szCs w:val="24"/>
        </w:rPr>
        <w:t>, ed. Robert E. Bjork.  Basel: MDPI, 2023.  1-9.</w:t>
      </w:r>
    </w:p>
    <w:p w14:paraId="28A4F22D" w14:textId="77777777" w:rsidR="00290435" w:rsidRPr="003F2F48" w:rsidRDefault="00290435" w:rsidP="00290435">
      <w:pPr>
        <w:pStyle w:val="NoSpacing"/>
        <w:rPr>
          <w:rFonts w:ascii="Times New Roman" w:hAnsi="Times New Roman"/>
          <w:sz w:val="24"/>
          <w:szCs w:val="24"/>
        </w:rPr>
      </w:pPr>
    </w:p>
    <w:p w14:paraId="4CB657CD" w14:textId="77777777" w:rsidR="00FE33CA" w:rsidRPr="004B7962" w:rsidRDefault="00FE33CA" w:rsidP="00FE33CA">
      <w:pPr>
        <w:pStyle w:val="NoSpacing"/>
        <w:rPr>
          <w:rFonts w:ascii="Times New Roman" w:hAnsi="Times New Roman"/>
          <w:sz w:val="24"/>
          <w:szCs w:val="24"/>
        </w:rPr>
      </w:pPr>
      <w:r w:rsidRPr="004B7962">
        <w:rPr>
          <w:rFonts w:ascii="Times New Roman" w:hAnsi="Times New Roman"/>
          <w:sz w:val="24"/>
          <w:szCs w:val="24"/>
        </w:rPr>
        <w:t xml:space="preserve">“The Wolf at Work: Understanding Wulfstan’s Compositional Method,” in </w:t>
      </w:r>
      <w:r w:rsidRPr="004B7962">
        <w:rPr>
          <w:rFonts w:ascii="Times New Roman" w:hAnsi="Times New Roman"/>
          <w:i/>
          <w:sz w:val="24"/>
          <w:szCs w:val="24"/>
        </w:rPr>
        <w:t>Manuscripts in the Anglo-Saxon Kingdoms: Cultures and Connections</w:t>
      </w:r>
      <w:r w:rsidRPr="004B7962">
        <w:rPr>
          <w:rFonts w:ascii="Times New Roman" w:hAnsi="Times New Roman"/>
          <w:sz w:val="24"/>
          <w:szCs w:val="24"/>
        </w:rPr>
        <w:t>, ed. Claire Breay and Joanna S</w:t>
      </w:r>
      <w:r>
        <w:rPr>
          <w:rFonts w:ascii="Times New Roman" w:hAnsi="Times New Roman"/>
          <w:sz w:val="24"/>
          <w:szCs w:val="24"/>
        </w:rPr>
        <w:t>to</w:t>
      </w:r>
      <w:r w:rsidRPr="004B7962">
        <w:rPr>
          <w:rFonts w:ascii="Times New Roman" w:hAnsi="Times New Roman"/>
          <w:sz w:val="24"/>
          <w:szCs w:val="24"/>
        </w:rPr>
        <w:t>ry, with El</w:t>
      </w:r>
      <w:r>
        <w:rPr>
          <w:rFonts w:ascii="Times New Roman" w:hAnsi="Times New Roman"/>
          <w:sz w:val="24"/>
          <w:szCs w:val="24"/>
        </w:rPr>
        <w:t>eanor</w:t>
      </w:r>
      <w:r w:rsidRPr="004B7962">
        <w:rPr>
          <w:rFonts w:ascii="Times New Roman" w:hAnsi="Times New Roman"/>
          <w:sz w:val="24"/>
          <w:szCs w:val="24"/>
        </w:rPr>
        <w:t xml:space="preserve"> Jackson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4B7962">
        <w:rPr>
          <w:rFonts w:ascii="Times New Roman" w:hAnsi="Times New Roman"/>
          <w:sz w:val="24"/>
          <w:szCs w:val="24"/>
        </w:rPr>
        <w:t>Dublin: Four Courts Press, 202</w:t>
      </w:r>
      <w:r>
        <w:rPr>
          <w:rFonts w:ascii="Times New Roman" w:hAnsi="Times New Roman"/>
          <w:sz w:val="24"/>
          <w:szCs w:val="24"/>
        </w:rPr>
        <w:t>1</w:t>
      </w:r>
      <w:r w:rsidRPr="004B796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141-53</w:t>
      </w:r>
      <w:r w:rsidRPr="004B7962">
        <w:rPr>
          <w:rFonts w:ascii="Times New Roman" w:hAnsi="Times New Roman"/>
          <w:sz w:val="24"/>
          <w:szCs w:val="24"/>
        </w:rPr>
        <w:t xml:space="preserve"> </w:t>
      </w:r>
    </w:p>
    <w:p w14:paraId="0A531F9A" w14:textId="77777777" w:rsidR="00FE33CA" w:rsidRPr="00860603" w:rsidRDefault="00FE33CA" w:rsidP="00FE33CA">
      <w:pPr>
        <w:pStyle w:val="NoSpacing"/>
      </w:pPr>
    </w:p>
    <w:p w14:paraId="31F01F67" w14:textId="77777777" w:rsidR="00FE33CA" w:rsidRPr="00FD5358" w:rsidRDefault="00FE33CA" w:rsidP="00FE33CA">
      <w:pPr>
        <w:pStyle w:val="NoSpacing"/>
        <w:rPr>
          <w:rFonts w:ascii="Times New Roman" w:hAnsi="Times New Roman"/>
          <w:sz w:val="24"/>
          <w:szCs w:val="24"/>
        </w:rPr>
      </w:pPr>
      <w:r w:rsidRPr="00FD5358">
        <w:rPr>
          <w:rFonts w:ascii="Times New Roman" w:hAnsi="Times New Roman"/>
          <w:sz w:val="24"/>
          <w:szCs w:val="24"/>
        </w:rPr>
        <w:lastRenderedPageBreak/>
        <w:t xml:space="preserve">“The Pains and Pleasures of Vercelli Homily IX and the Delights of Textual Transmission,” in </w:t>
      </w:r>
      <w:r w:rsidRPr="00CD17CD">
        <w:rPr>
          <w:rFonts w:ascii="Times New Roman" w:hAnsi="Times New Roman"/>
          <w:i/>
          <w:iCs/>
          <w:sz w:val="24"/>
          <w:szCs w:val="24"/>
        </w:rPr>
        <w:t>The Anonymous Old English Homily: Sources, Composition, and Variation</w:t>
      </w:r>
      <w:r w:rsidRPr="00FD5358">
        <w:rPr>
          <w:rFonts w:ascii="Times New Roman" w:hAnsi="Times New Roman"/>
          <w:sz w:val="24"/>
          <w:szCs w:val="24"/>
        </w:rPr>
        <w:t>, ed. Winfried Rudolf and Susan Irvine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FD5358">
        <w:rPr>
          <w:rFonts w:ascii="Times New Roman" w:hAnsi="Times New Roman"/>
          <w:sz w:val="24"/>
          <w:szCs w:val="24"/>
        </w:rPr>
        <w:t>Leiden: Brill, 202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FD5358">
        <w:rPr>
          <w:rFonts w:ascii="Times New Roman" w:hAnsi="Times New Roman"/>
          <w:sz w:val="24"/>
          <w:szCs w:val="24"/>
        </w:rPr>
        <w:t>287-311.</w:t>
      </w:r>
    </w:p>
    <w:p w14:paraId="63F17EB1" w14:textId="77777777" w:rsidR="00FE33CA" w:rsidRDefault="00FE33CA" w:rsidP="00FE33CA">
      <w:pPr>
        <w:pStyle w:val="NoSpacing"/>
        <w:rPr>
          <w:rFonts w:ascii="Times New Roman" w:hAnsi="Times New Roman"/>
          <w:sz w:val="24"/>
          <w:szCs w:val="24"/>
        </w:rPr>
      </w:pPr>
    </w:p>
    <w:p w14:paraId="4296490E" w14:textId="77777777" w:rsidR="00FE33CA" w:rsidRDefault="00FE33CA" w:rsidP="00FE33C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“Humour and the Exeter Book Riddles: Incongruity in </w:t>
      </w:r>
      <w:r>
        <w:rPr>
          <w:rFonts w:ascii="Times New Roman" w:hAnsi="Times New Roman"/>
          <w:i/>
          <w:sz w:val="24"/>
          <w:szCs w:val="24"/>
        </w:rPr>
        <w:t>Feþegeorn</w:t>
      </w:r>
      <w:r>
        <w:rPr>
          <w:rFonts w:ascii="Times New Roman" w:hAnsi="Times New Roman"/>
          <w:sz w:val="24"/>
          <w:szCs w:val="24"/>
        </w:rPr>
        <w:t xml:space="preserve"> (R.31)” in </w:t>
      </w:r>
      <w:r>
        <w:rPr>
          <w:rFonts w:ascii="Times New Roman" w:hAnsi="Times New Roman"/>
          <w:i/>
          <w:sz w:val="24"/>
          <w:szCs w:val="24"/>
        </w:rPr>
        <w:t>Riddles at Work in the Early Medieval Tradition: Words, Ideas, Interactions</w:t>
      </w:r>
      <w:r>
        <w:rPr>
          <w:rFonts w:ascii="Times New Roman" w:hAnsi="Times New Roman"/>
          <w:sz w:val="24"/>
          <w:szCs w:val="24"/>
        </w:rPr>
        <w:t xml:space="preserve">, ed. Megan Cavell and Jennifer Neville.  Manchester: Manchester University Press, 2020. 128-45. </w:t>
      </w:r>
    </w:p>
    <w:p w14:paraId="1A7D887D" w14:textId="77777777" w:rsidR="00FE33CA" w:rsidRDefault="00FE33CA" w:rsidP="00FE33CA">
      <w:pPr>
        <w:pStyle w:val="NoSpacing"/>
        <w:rPr>
          <w:rFonts w:ascii="Times New Roman" w:hAnsi="Times New Roman"/>
          <w:sz w:val="24"/>
          <w:szCs w:val="24"/>
        </w:rPr>
      </w:pPr>
    </w:p>
    <w:p w14:paraId="5CE9D430" w14:textId="77777777" w:rsidR="00AD4AAA" w:rsidRPr="00860603" w:rsidRDefault="00AD4AAA" w:rsidP="00AD4AAA">
      <w:pPr>
        <w:pStyle w:val="NoSpacing"/>
        <w:rPr>
          <w:rFonts w:ascii="Times New Roman" w:hAnsi="Times New Roman"/>
          <w:sz w:val="24"/>
          <w:szCs w:val="24"/>
        </w:rPr>
      </w:pPr>
      <w:r w:rsidRPr="00860603">
        <w:rPr>
          <w:rFonts w:ascii="Times New Roman" w:hAnsi="Times New Roman"/>
          <w:sz w:val="24"/>
          <w:szCs w:val="24"/>
        </w:rPr>
        <w:t xml:space="preserve">“Understatement and Incongruity: Humour in the Literature of Anglo-Saxon England,” in </w:t>
      </w:r>
      <w:r w:rsidRPr="00860603">
        <w:rPr>
          <w:rFonts w:ascii="Times New Roman" w:hAnsi="Times New Roman"/>
          <w:i/>
          <w:sz w:val="24"/>
          <w:szCs w:val="24"/>
        </w:rPr>
        <w:t>Humour in the Arts: New Perspectives</w:t>
      </w:r>
      <w:r w:rsidRPr="00860603">
        <w:rPr>
          <w:rFonts w:ascii="Times New Roman" w:hAnsi="Times New Roman"/>
          <w:sz w:val="24"/>
          <w:szCs w:val="24"/>
        </w:rPr>
        <w:t>, ed. Vivienne Westbrook and Shun-liang Chao. New York: Routledge</w:t>
      </w:r>
      <w:r>
        <w:rPr>
          <w:rFonts w:ascii="Times New Roman" w:hAnsi="Times New Roman"/>
          <w:sz w:val="24"/>
          <w:szCs w:val="24"/>
        </w:rPr>
        <w:t xml:space="preserve">, 2019. 59-77. </w:t>
      </w:r>
    </w:p>
    <w:p w14:paraId="117E18CC" w14:textId="77777777" w:rsidR="00AD4AAA" w:rsidRPr="00860603" w:rsidRDefault="00AD4AAA" w:rsidP="00AD4AAA">
      <w:pPr>
        <w:pStyle w:val="NoSpacing"/>
        <w:rPr>
          <w:rFonts w:ascii="Times New Roman" w:hAnsi="Times New Roman"/>
          <w:sz w:val="24"/>
          <w:szCs w:val="24"/>
        </w:rPr>
      </w:pPr>
    </w:p>
    <w:p w14:paraId="2D89F80B" w14:textId="77777777" w:rsidR="00AD4AAA" w:rsidRPr="00860603" w:rsidRDefault="00AD4AAA" w:rsidP="00AD4AAA">
      <w:pPr>
        <w:pStyle w:val="NoSpacing"/>
        <w:rPr>
          <w:rFonts w:ascii="Times New Roman" w:hAnsi="Times New Roman"/>
          <w:sz w:val="24"/>
          <w:szCs w:val="24"/>
        </w:rPr>
      </w:pPr>
      <w:r w:rsidRPr="00860603">
        <w:rPr>
          <w:rFonts w:ascii="Times New Roman" w:hAnsi="Times New Roman"/>
          <w:sz w:val="24"/>
          <w:szCs w:val="24"/>
        </w:rPr>
        <w:t xml:space="preserve">“The Riddle of the Page: Material Enticement to the Old English Riddles of the Exeter Book,” in </w:t>
      </w:r>
      <w:r w:rsidRPr="00860603">
        <w:rPr>
          <w:rFonts w:ascii="Times New Roman" w:hAnsi="Times New Roman"/>
          <w:i/>
          <w:sz w:val="24"/>
          <w:szCs w:val="24"/>
        </w:rPr>
        <w:t>Manuscript Materiality in the Classroom</w:t>
      </w:r>
      <w:r>
        <w:rPr>
          <w:rFonts w:ascii="Times New Roman" w:hAnsi="Times New Roman"/>
          <w:i/>
          <w:sz w:val="24"/>
          <w:szCs w:val="24"/>
        </w:rPr>
        <w:t xml:space="preserve"> and Beyond</w:t>
      </w:r>
      <w:r w:rsidRPr="00860603">
        <w:rPr>
          <w:rFonts w:ascii="Times New Roman" w:hAnsi="Times New Roman"/>
          <w:sz w:val="24"/>
          <w:szCs w:val="24"/>
        </w:rPr>
        <w:t>, ed. Ellen</w:t>
      </w:r>
      <w:r>
        <w:rPr>
          <w:rFonts w:ascii="Times New Roman" w:hAnsi="Times New Roman"/>
          <w:sz w:val="24"/>
          <w:szCs w:val="24"/>
        </w:rPr>
        <w:t xml:space="preserve"> K.</w:t>
      </w:r>
      <w:r w:rsidRPr="00860603">
        <w:rPr>
          <w:rFonts w:ascii="Times New Roman" w:hAnsi="Times New Roman"/>
          <w:sz w:val="24"/>
          <w:szCs w:val="24"/>
        </w:rPr>
        <w:t xml:space="preserve"> Rentz and Michelle M. Sauer, a special issue of </w:t>
      </w:r>
      <w:r w:rsidRPr="00860603">
        <w:rPr>
          <w:rFonts w:ascii="Times New Roman" w:hAnsi="Times New Roman"/>
          <w:i/>
          <w:sz w:val="24"/>
          <w:szCs w:val="24"/>
        </w:rPr>
        <w:t>SMART: Studies in Medieval and Renaissance Teaching</w:t>
      </w:r>
      <w:r>
        <w:rPr>
          <w:rFonts w:ascii="Times New Roman" w:hAnsi="Times New Roman"/>
          <w:sz w:val="24"/>
          <w:szCs w:val="24"/>
        </w:rPr>
        <w:t xml:space="preserve"> 25:2 (Fall 2018): 75-87.</w:t>
      </w:r>
    </w:p>
    <w:p w14:paraId="20FD7EBD" w14:textId="77777777" w:rsidR="00AD4AAA" w:rsidRPr="00860603" w:rsidRDefault="00AD4AAA" w:rsidP="00AD4AAA">
      <w:pPr>
        <w:pStyle w:val="NoSpacing"/>
        <w:rPr>
          <w:rFonts w:ascii="Times New Roman" w:hAnsi="Times New Roman"/>
          <w:sz w:val="24"/>
          <w:szCs w:val="24"/>
        </w:rPr>
      </w:pPr>
    </w:p>
    <w:p w14:paraId="37F3C9BD" w14:textId="77777777" w:rsidR="00AD4AAA" w:rsidRPr="00383F3D" w:rsidRDefault="00AD4AAA" w:rsidP="00AD4AAA">
      <w:pPr>
        <w:pStyle w:val="NoSpacing"/>
        <w:rPr>
          <w:rFonts w:ascii="Times New Roman" w:hAnsi="Times New Roman"/>
          <w:sz w:val="24"/>
          <w:szCs w:val="24"/>
        </w:rPr>
      </w:pPr>
      <w:r w:rsidRPr="00383F3D">
        <w:rPr>
          <w:rFonts w:ascii="Times New Roman" w:hAnsi="Times New Roman"/>
          <w:sz w:val="24"/>
          <w:szCs w:val="24"/>
        </w:rPr>
        <w:t>“A Voice of the Irish in Anglo-Saxon England: Deacon Niall and Embodied Validation in the Old English Sunday Letter Homilies.”</w:t>
      </w:r>
      <w:r>
        <w:rPr>
          <w:rFonts w:ascii="Times New Roman" w:hAnsi="Times New Roman"/>
          <w:sz w:val="24"/>
          <w:szCs w:val="24"/>
        </w:rPr>
        <w:t xml:space="preserve"> In</w:t>
      </w:r>
      <w:r w:rsidRPr="00383F3D">
        <w:rPr>
          <w:rFonts w:ascii="Times New Roman" w:hAnsi="Times New Roman"/>
          <w:sz w:val="24"/>
          <w:szCs w:val="24"/>
        </w:rPr>
        <w:t xml:space="preserve"> </w:t>
      </w:r>
      <w:r w:rsidRPr="00383F3D">
        <w:rPr>
          <w:rFonts w:ascii="Times New Roman" w:hAnsi="Times New Roman"/>
          <w:i/>
          <w:iCs/>
          <w:sz w:val="24"/>
          <w:szCs w:val="24"/>
        </w:rPr>
        <w:t>England, Ireland</w:t>
      </w:r>
      <w:r>
        <w:rPr>
          <w:rFonts w:ascii="Times New Roman" w:hAnsi="Times New Roman"/>
          <w:i/>
          <w:iCs/>
          <w:sz w:val="24"/>
          <w:szCs w:val="24"/>
        </w:rPr>
        <w:t>,</w:t>
      </w:r>
      <w:r w:rsidRPr="00383F3D">
        <w:rPr>
          <w:rFonts w:ascii="Times New Roman" w:hAnsi="Times New Roman"/>
          <w:i/>
          <w:iCs/>
          <w:sz w:val="24"/>
          <w:szCs w:val="24"/>
        </w:rPr>
        <w:t xml:space="preserve"> and the Insular World: Textual and Material Connections in the Early Middle Ages</w:t>
      </w:r>
      <w:r w:rsidRPr="00383F3D">
        <w:rPr>
          <w:rFonts w:ascii="Times New Roman" w:hAnsi="Times New Roman"/>
          <w:sz w:val="24"/>
          <w:szCs w:val="24"/>
        </w:rPr>
        <w:t xml:space="preserve">, ed. Mary Clayton, Alice Jorgensen, Juliet Mullins. Essays in Anglo-Saxon Studies 7.  Tempe, AZ: </w:t>
      </w:r>
      <w:r>
        <w:rPr>
          <w:rFonts w:ascii="Times New Roman" w:hAnsi="Times New Roman"/>
          <w:sz w:val="24"/>
          <w:szCs w:val="24"/>
        </w:rPr>
        <w:t>ACMRS, 2017.  185</w:t>
      </w:r>
      <w:r w:rsidRPr="00383F3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97.</w:t>
      </w:r>
    </w:p>
    <w:p w14:paraId="1E8F3087" w14:textId="77777777" w:rsidR="00AD4AAA" w:rsidRPr="00383F3D" w:rsidRDefault="00AD4AAA" w:rsidP="00AD4AAA">
      <w:pPr>
        <w:pStyle w:val="NoSpacing"/>
        <w:rPr>
          <w:rFonts w:ascii="Times New Roman" w:hAnsi="Times New Roman"/>
          <w:sz w:val="24"/>
          <w:szCs w:val="24"/>
        </w:rPr>
      </w:pPr>
    </w:p>
    <w:p w14:paraId="76456EDA" w14:textId="77777777" w:rsidR="00832BD5" w:rsidRPr="007E2185" w:rsidRDefault="00AD4AAA" w:rsidP="00AD4AAA">
      <w:pPr>
        <w:pStyle w:val="NoSpacing"/>
        <w:rPr>
          <w:rFonts w:ascii="Times New Roman" w:hAnsi="Times New Roman"/>
          <w:sz w:val="24"/>
          <w:szCs w:val="24"/>
        </w:rPr>
      </w:pPr>
      <w:r w:rsidRPr="007E2185">
        <w:rPr>
          <w:rFonts w:ascii="Times New Roman" w:hAnsi="Times New Roman"/>
          <w:sz w:val="24"/>
          <w:szCs w:val="24"/>
        </w:rPr>
        <w:t xml:space="preserve"> </w:t>
      </w:r>
      <w:r w:rsidR="00832BD5" w:rsidRPr="007E2185">
        <w:rPr>
          <w:rFonts w:ascii="Times New Roman" w:hAnsi="Times New Roman"/>
          <w:sz w:val="24"/>
          <w:szCs w:val="24"/>
        </w:rPr>
        <w:t>“The Sensory Cost of Remediation; or, Sniffing in the Gutter of Anglo-Saxon</w:t>
      </w:r>
      <w:r w:rsidR="00832BD5">
        <w:rPr>
          <w:rFonts w:ascii="Times New Roman" w:hAnsi="Times New Roman"/>
          <w:sz w:val="24"/>
          <w:szCs w:val="24"/>
        </w:rPr>
        <w:t xml:space="preserve"> Manuscripts.” I</w:t>
      </w:r>
      <w:r w:rsidR="00832BD5" w:rsidRPr="007E2185">
        <w:rPr>
          <w:rFonts w:ascii="Times New Roman" w:hAnsi="Times New Roman"/>
          <w:sz w:val="24"/>
          <w:szCs w:val="24"/>
        </w:rPr>
        <w:t xml:space="preserve">n </w:t>
      </w:r>
      <w:r w:rsidR="00832BD5" w:rsidRPr="007E2185">
        <w:rPr>
          <w:rFonts w:ascii="Times New Roman" w:hAnsi="Times New Roman"/>
          <w:i/>
          <w:sz w:val="24"/>
          <w:szCs w:val="24"/>
        </w:rPr>
        <w:t>Sensory Perception in the Medieval World: Manuscripts, Texts, and Other Material Matters</w:t>
      </w:r>
      <w:r w:rsidR="00832BD5" w:rsidRPr="007E2185">
        <w:rPr>
          <w:rFonts w:ascii="Times New Roman" w:hAnsi="Times New Roman"/>
          <w:sz w:val="24"/>
          <w:szCs w:val="24"/>
        </w:rPr>
        <w:t xml:space="preserve">, ed. Simon C. Thomson and Michael D. J. Bintley.  </w:t>
      </w:r>
      <w:r w:rsidR="00832BD5" w:rsidRPr="007E2185">
        <w:rPr>
          <w:rFonts w:ascii="Times New Roman" w:eastAsia="Times New Roman" w:hAnsi="Times New Roman"/>
          <w:sz w:val="24"/>
          <w:szCs w:val="24"/>
        </w:rPr>
        <w:t>Utrecht Studies in Medieval Literacy 34.  Turnhout: Brepols, 2016.  27-51.</w:t>
      </w:r>
    </w:p>
    <w:p w14:paraId="60BA89CB" w14:textId="77777777" w:rsidR="00832BD5" w:rsidRDefault="00832BD5" w:rsidP="00832BD5">
      <w:pPr>
        <w:rPr>
          <w:sz w:val="24"/>
          <w:szCs w:val="24"/>
        </w:rPr>
      </w:pPr>
    </w:p>
    <w:p w14:paraId="6F452076" w14:textId="77777777" w:rsidR="00860991" w:rsidRPr="006B5A3B" w:rsidRDefault="00832BD5" w:rsidP="00832BD5">
      <w:pPr>
        <w:rPr>
          <w:iCs/>
          <w:color w:val="000000"/>
          <w:sz w:val="24"/>
          <w:szCs w:val="24"/>
        </w:rPr>
      </w:pPr>
      <w:r w:rsidRPr="006B5A3B">
        <w:rPr>
          <w:sz w:val="24"/>
          <w:szCs w:val="24"/>
        </w:rPr>
        <w:t xml:space="preserve"> </w:t>
      </w:r>
      <w:r w:rsidR="00860991" w:rsidRPr="006B5A3B">
        <w:rPr>
          <w:sz w:val="24"/>
          <w:szCs w:val="24"/>
        </w:rPr>
        <w:t xml:space="preserve">“An Embarrassment of Clues: Interpreting Anglo-Saxon Blushes.”  In </w:t>
      </w:r>
      <w:r w:rsidR="00860991" w:rsidRPr="006B5A3B">
        <w:rPr>
          <w:i/>
          <w:sz w:val="24"/>
          <w:szCs w:val="24"/>
        </w:rPr>
        <w:t>Anglo-Saxon Emotions: Reading the Heart in Old English Literature, Language and Culture</w:t>
      </w:r>
      <w:r w:rsidR="00860991">
        <w:rPr>
          <w:sz w:val="24"/>
          <w:szCs w:val="24"/>
        </w:rPr>
        <w:t>, ed.</w:t>
      </w:r>
      <w:r w:rsidR="00860991" w:rsidRPr="006B5A3B">
        <w:rPr>
          <w:sz w:val="24"/>
          <w:szCs w:val="24"/>
        </w:rPr>
        <w:t xml:space="preserve"> Alice Jorgensen, Frances McCormack</w:t>
      </w:r>
      <w:r w:rsidR="00860991">
        <w:rPr>
          <w:sz w:val="24"/>
          <w:szCs w:val="24"/>
        </w:rPr>
        <w:t xml:space="preserve"> and Jonathan Wilcox.  Farnham: Ashgate, 2015</w:t>
      </w:r>
      <w:r w:rsidR="00860991" w:rsidRPr="006B5A3B">
        <w:rPr>
          <w:sz w:val="24"/>
          <w:szCs w:val="24"/>
        </w:rPr>
        <w:t>.  91-107.</w:t>
      </w:r>
    </w:p>
    <w:p w14:paraId="49FB4867" w14:textId="77777777" w:rsidR="00860991" w:rsidRDefault="00860991" w:rsidP="00860991">
      <w:pPr>
        <w:rPr>
          <w:iCs/>
          <w:color w:val="000000"/>
          <w:sz w:val="24"/>
        </w:rPr>
      </w:pPr>
    </w:p>
    <w:p w14:paraId="481562DF" w14:textId="77777777" w:rsidR="00860991" w:rsidRDefault="00860991" w:rsidP="00860991">
      <w:pPr>
        <w:rPr>
          <w:snapToGrid w:val="0"/>
          <w:sz w:val="24"/>
        </w:rPr>
      </w:pPr>
      <w:r w:rsidRPr="00434833">
        <w:rPr>
          <w:iCs/>
          <w:color w:val="000000"/>
          <w:sz w:val="24"/>
        </w:rPr>
        <w:t>“W</w:t>
      </w:r>
      <w:r>
        <w:rPr>
          <w:iCs/>
          <w:color w:val="000000"/>
          <w:sz w:val="24"/>
        </w:rPr>
        <w:t>ulfstan.</w:t>
      </w:r>
      <w:r w:rsidRPr="00434833">
        <w:rPr>
          <w:iCs/>
          <w:color w:val="000000"/>
          <w:sz w:val="24"/>
        </w:rPr>
        <w:t>”</w:t>
      </w:r>
      <w:r>
        <w:rPr>
          <w:iCs/>
          <w:color w:val="000000"/>
          <w:sz w:val="24"/>
        </w:rPr>
        <w:t xml:space="preserve"> </w:t>
      </w:r>
      <w:r w:rsidRPr="00434833">
        <w:rPr>
          <w:iCs/>
          <w:color w:val="000000"/>
          <w:sz w:val="24"/>
        </w:rPr>
        <w:t xml:space="preserve"> </w:t>
      </w:r>
      <w:r>
        <w:rPr>
          <w:i/>
          <w:iCs/>
          <w:color w:val="000000"/>
          <w:sz w:val="24"/>
        </w:rPr>
        <w:t>Oxford Bibliographies Online:</w:t>
      </w:r>
      <w:r w:rsidRPr="00434833">
        <w:rPr>
          <w:i/>
          <w:iCs/>
          <w:color w:val="000000"/>
          <w:sz w:val="24"/>
        </w:rPr>
        <w:t xml:space="preserve"> </w:t>
      </w:r>
      <w:r>
        <w:rPr>
          <w:i/>
          <w:iCs/>
          <w:color w:val="000000"/>
          <w:sz w:val="24"/>
        </w:rPr>
        <w:t>Medieval</w:t>
      </w:r>
      <w:r w:rsidRPr="00434833">
        <w:rPr>
          <w:i/>
          <w:iCs/>
          <w:color w:val="000000"/>
          <w:sz w:val="24"/>
        </w:rPr>
        <w:t xml:space="preserve"> </w:t>
      </w:r>
      <w:r>
        <w:rPr>
          <w:i/>
          <w:iCs/>
          <w:color w:val="000000"/>
          <w:sz w:val="24"/>
        </w:rPr>
        <w:t>Studies</w:t>
      </w:r>
      <w:r w:rsidRPr="00434833">
        <w:rPr>
          <w:iCs/>
          <w:color w:val="000000"/>
          <w:sz w:val="24"/>
        </w:rPr>
        <w:t xml:space="preserve">, ed. </w:t>
      </w:r>
      <w:r>
        <w:rPr>
          <w:iCs/>
          <w:color w:val="000000"/>
          <w:sz w:val="24"/>
        </w:rPr>
        <w:t xml:space="preserve">Paul E. Szarmach </w:t>
      </w:r>
      <w:r w:rsidRPr="00434833">
        <w:rPr>
          <w:iCs/>
          <w:color w:val="000000"/>
          <w:sz w:val="24"/>
        </w:rPr>
        <w:t xml:space="preserve">(oxfordbibliographies.com).  </w:t>
      </w:r>
      <w:smartTag w:uri="urn:schemas-microsoft-com:office:smarttags" w:element="State">
        <w:r w:rsidRPr="00434833">
          <w:rPr>
            <w:iCs/>
            <w:color w:val="000000"/>
            <w:sz w:val="24"/>
          </w:rPr>
          <w:t>New York</w:t>
        </w:r>
      </w:smartTag>
      <w:r w:rsidRPr="00434833">
        <w:rPr>
          <w:iCs/>
          <w:color w:val="000000"/>
          <w:sz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434833">
            <w:rPr>
              <w:iCs/>
              <w:color w:val="000000"/>
              <w:sz w:val="24"/>
            </w:rPr>
            <w:t>Oxford</w:t>
          </w:r>
        </w:smartTag>
        <w:r w:rsidRPr="00434833">
          <w:rPr>
            <w:iCs/>
            <w:color w:val="000000"/>
            <w:sz w:val="24"/>
          </w:rPr>
          <w:t xml:space="preserve"> </w:t>
        </w:r>
        <w:smartTag w:uri="urn:schemas-microsoft-com:office:smarttags" w:element="PlaceType">
          <w:r w:rsidRPr="00434833">
            <w:rPr>
              <w:iCs/>
              <w:color w:val="000000"/>
              <w:sz w:val="24"/>
            </w:rPr>
            <w:t>University</w:t>
          </w:r>
        </w:smartTag>
      </w:smartTag>
      <w:r w:rsidRPr="00434833">
        <w:rPr>
          <w:iCs/>
          <w:color w:val="000000"/>
          <w:sz w:val="24"/>
        </w:rPr>
        <w:t xml:space="preserve"> Press, 201</w:t>
      </w:r>
      <w:r>
        <w:rPr>
          <w:iCs/>
          <w:color w:val="000000"/>
          <w:sz w:val="24"/>
        </w:rPr>
        <w:t>4.  [7000-word</w:t>
      </w:r>
      <w:r w:rsidRPr="00434833">
        <w:rPr>
          <w:iCs/>
          <w:color w:val="000000"/>
          <w:sz w:val="24"/>
        </w:rPr>
        <w:t xml:space="preserve"> annotated bibliography and research guide.]</w:t>
      </w:r>
    </w:p>
    <w:p w14:paraId="777EDB7A" w14:textId="77777777" w:rsidR="00860991" w:rsidRDefault="00860991" w:rsidP="00860991">
      <w:pPr>
        <w:rPr>
          <w:snapToGrid w:val="0"/>
          <w:sz w:val="24"/>
          <w:szCs w:val="24"/>
        </w:rPr>
      </w:pPr>
    </w:p>
    <w:p w14:paraId="58B6C8B0" w14:textId="77777777" w:rsidR="00864DEC" w:rsidRDefault="00860991" w:rsidP="0086099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  <w:r w:rsidR="00864DEC">
        <w:rPr>
          <w:snapToGrid w:val="0"/>
          <w:sz w:val="24"/>
          <w:szCs w:val="24"/>
        </w:rPr>
        <w:t xml:space="preserve">“Introduction: The Philology of Smell.”  </w:t>
      </w:r>
      <w:r w:rsidR="00864DEC" w:rsidRPr="00C62F5A">
        <w:rPr>
          <w:i/>
          <w:sz w:val="24"/>
          <w:szCs w:val="24"/>
        </w:rPr>
        <w:t>Scraped, Stroked, and Bound: Materially Engaged Readings of Medieval Manuscripts</w:t>
      </w:r>
      <w:r w:rsidR="00864DEC" w:rsidRPr="00C62F5A">
        <w:rPr>
          <w:sz w:val="24"/>
          <w:szCs w:val="24"/>
        </w:rPr>
        <w:t>.</w:t>
      </w:r>
      <w:r w:rsidR="00864DEC">
        <w:rPr>
          <w:sz w:val="24"/>
          <w:szCs w:val="24"/>
        </w:rPr>
        <w:t xml:space="preserve"> ed. Jonathan Wilcox.</w:t>
      </w:r>
      <w:r w:rsidR="00864DEC" w:rsidRPr="00C62F5A">
        <w:rPr>
          <w:sz w:val="24"/>
          <w:szCs w:val="24"/>
        </w:rPr>
        <w:t xml:space="preserve">  </w:t>
      </w:r>
      <w:r w:rsidR="00864DEC">
        <w:rPr>
          <w:sz w:val="24"/>
          <w:szCs w:val="24"/>
        </w:rPr>
        <w:t>Turnhout: Brepols, 2013.  1-13.</w:t>
      </w:r>
    </w:p>
    <w:p w14:paraId="773DDB08" w14:textId="77777777" w:rsidR="00864DEC" w:rsidRDefault="00864DEC" w:rsidP="00864DEC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</w:p>
    <w:p w14:paraId="1B08AC9B" w14:textId="77777777" w:rsidR="00754490" w:rsidRPr="00114E94" w:rsidRDefault="00754490" w:rsidP="00864DEC">
      <w:r>
        <w:rPr>
          <w:snapToGrid w:val="0"/>
          <w:sz w:val="24"/>
          <w:szCs w:val="24"/>
        </w:rPr>
        <w:t xml:space="preserve">“Digging for New Meanings: Uncovering a Postcolonial </w:t>
      </w:r>
      <w:r>
        <w:rPr>
          <w:i/>
          <w:snapToGrid w:val="0"/>
          <w:sz w:val="24"/>
          <w:szCs w:val="24"/>
        </w:rPr>
        <w:t>Beowulf</w:t>
      </w:r>
      <w:r>
        <w:rPr>
          <w:snapToGrid w:val="0"/>
          <w:sz w:val="24"/>
          <w:szCs w:val="24"/>
        </w:rPr>
        <w:t xml:space="preserve">.”  </w:t>
      </w:r>
      <w:r>
        <w:rPr>
          <w:i/>
          <w:snapToGrid w:val="0"/>
          <w:sz w:val="24"/>
          <w:szCs w:val="24"/>
        </w:rPr>
        <w:t>Language Studies: Stretching the Boundaries</w:t>
      </w:r>
      <w:r>
        <w:rPr>
          <w:snapToGrid w:val="0"/>
          <w:sz w:val="24"/>
          <w:szCs w:val="24"/>
        </w:rPr>
        <w:t>, ed. Andrew Littlejohn and Sandhya Rao Mehta.  Newcastle upon Tyne: Cambridge Scholars Publishing, 2012.  147-61.</w:t>
      </w:r>
    </w:p>
    <w:p w14:paraId="36D282F6" w14:textId="77777777" w:rsidR="00754490" w:rsidRDefault="00754490" w:rsidP="00754490">
      <w:pPr>
        <w:rPr>
          <w:snapToGrid w:val="0"/>
          <w:sz w:val="24"/>
          <w:szCs w:val="24"/>
        </w:rPr>
      </w:pPr>
    </w:p>
    <w:p w14:paraId="44F6EA3D" w14:textId="77777777" w:rsidR="00754490" w:rsidRPr="00BF6532" w:rsidRDefault="00754490" w:rsidP="00754490">
      <w:pPr>
        <w:rPr>
          <w:snapToGrid w:val="0"/>
          <w:sz w:val="24"/>
          <w:szCs w:val="24"/>
        </w:rPr>
      </w:pPr>
      <w:r w:rsidRPr="00BF6532">
        <w:rPr>
          <w:snapToGrid w:val="0"/>
          <w:sz w:val="24"/>
          <w:szCs w:val="24"/>
        </w:rPr>
        <w:t>“</w:t>
      </w:r>
      <w:r w:rsidRPr="00BF6532">
        <w:rPr>
          <w:sz w:val="24"/>
          <w:szCs w:val="24"/>
        </w:rPr>
        <w:t>A Place to Weep: Joseph in the Beer-Room and Anglo-Saxon Gestures of Emotion</w:t>
      </w:r>
      <w:r>
        <w:rPr>
          <w:sz w:val="24"/>
          <w:szCs w:val="24"/>
        </w:rPr>
        <w:t xml:space="preserve">.” </w:t>
      </w:r>
      <w:r>
        <w:rPr>
          <w:i/>
          <w:sz w:val="24"/>
          <w:szCs w:val="24"/>
        </w:rPr>
        <w:t>Saints and Scholars: New Perspectives on Anglo-Saxon Literature and Culture in Honour of Hugh Magennis</w:t>
      </w:r>
      <w:r>
        <w:rPr>
          <w:sz w:val="24"/>
          <w:szCs w:val="24"/>
        </w:rPr>
        <w:t xml:space="preserve">, ed. Stuart McWilliams.  Cambridge: D.S. Brewer, 2012.  14-32.  </w:t>
      </w:r>
    </w:p>
    <w:p w14:paraId="4F84FBF4" w14:textId="77777777" w:rsidR="008F7F54" w:rsidRDefault="008F7F54" w:rsidP="00FE33CA">
      <w:pPr>
        <w:rPr>
          <w:snapToGrid w:val="0"/>
          <w:sz w:val="24"/>
        </w:rPr>
      </w:pPr>
    </w:p>
    <w:p w14:paraId="36ACBFB8" w14:textId="77777777" w:rsidR="00592B54" w:rsidRDefault="00592B54" w:rsidP="00FE33CA">
      <w:pPr>
        <w:rPr>
          <w:snapToGrid w:val="0"/>
          <w:sz w:val="24"/>
        </w:rPr>
      </w:pPr>
    </w:p>
    <w:p w14:paraId="3BC298A8" w14:textId="77777777" w:rsidR="008F7F54" w:rsidRPr="005C73EE" w:rsidRDefault="005C73EE">
      <w:pPr>
        <w:rPr>
          <w:b/>
          <w:snapToGrid w:val="0"/>
          <w:sz w:val="24"/>
        </w:rPr>
      </w:pPr>
      <w:r>
        <w:rPr>
          <w:snapToGrid w:val="0"/>
          <w:sz w:val="24"/>
        </w:rPr>
        <w:lastRenderedPageBreak/>
        <w:tab/>
      </w:r>
      <w:r>
        <w:rPr>
          <w:b/>
          <w:snapToGrid w:val="0"/>
          <w:sz w:val="24"/>
        </w:rPr>
        <w:t>Conference papers and guest lectures</w:t>
      </w:r>
    </w:p>
    <w:p w14:paraId="336736C7" w14:textId="77777777" w:rsidR="0053171B" w:rsidRPr="0053171B" w:rsidRDefault="00B41D27" w:rsidP="0053171B">
      <w:pPr>
        <w:rPr>
          <w:snapToGrid w:val="0"/>
          <w:sz w:val="24"/>
          <w:szCs w:val="24"/>
        </w:rPr>
      </w:pPr>
      <w:r>
        <w:rPr>
          <w:snapToGrid w:val="0"/>
          <w:sz w:val="24"/>
        </w:rPr>
        <w:t xml:space="preserve">I have participated in a wide range of regional, national, and international conferences with some sixty distinct presentations on aspects of my research, including </w:t>
      </w:r>
      <w:r w:rsidR="00860991">
        <w:rPr>
          <w:snapToGrid w:val="0"/>
          <w:sz w:val="24"/>
        </w:rPr>
        <w:t>six</w:t>
      </w:r>
      <w:r>
        <w:rPr>
          <w:snapToGrid w:val="0"/>
          <w:sz w:val="24"/>
        </w:rPr>
        <w:t xml:space="preserve"> keynote addresses.  </w:t>
      </w:r>
    </w:p>
    <w:p w14:paraId="19AD50A7" w14:textId="77777777" w:rsidR="0053171B" w:rsidRDefault="0053171B" w:rsidP="0053171B"/>
    <w:p w14:paraId="28FBE0C6" w14:textId="77777777" w:rsidR="00063419" w:rsidRDefault="00063419">
      <w:pPr>
        <w:pStyle w:val="Heading2"/>
      </w:pPr>
      <w:r>
        <w:t xml:space="preserve">TEACHING </w:t>
      </w:r>
    </w:p>
    <w:p w14:paraId="61EAD80E" w14:textId="4512CB54" w:rsidR="00063419" w:rsidRDefault="00B41D27">
      <w:pPr>
        <w:rPr>
          <w:snapToGrid w:val="0"/>
          <w:sz w:val="24"/>
        </w:rPr>
      </w:pPr>
      <w:r>
        <w:rPr>
          <w:snapToGrid w:val="0"/>
          <w:sz w:val="24"/>
        </w:rPr>
        <w:t xml:space="preserve">I teach </w:t>
      </w:r>
      <w:r w:rsidR="00063419">
        <w:rPr>
          <w:snapToGrid w:val="0"/>
          <w:sz w:val="24"/>
        </w:rPr>
        <w:t xml:space="preserve">a </w:t>
      </w:r>
      <w:r w:rsidR="00AA5281">
        <w:rPr>
          <w:snapToGrid w:val="0"/>
          <w:sz w:val="24"/>
        </w:rPr>
        <w:t>full range of</w:t>
      </w:r>
      <w:r w:rsidR="00063419">
        <w:rPr>
          <w:snapToGrid w:val="0"/>
          <w:sz w:val="24"/>
        </w:rPr>
        <w:t xml:space="preserve"> courses</w:t>
      </w:r>
      <w:r w:rsidR="00585D8B">
        <w:rPr>
          <w:snapToGrid w:val="0"/>
          <w:sz w:val="24"/>
        </w:rPr>
        <w:t xml:space="preserve"> in the</w:t>
      </w:r>
      <w:r>
        <w:rPr>
          <w:snapToGrid w:val="0"/>
          <w:sz w:val="24"/>
        </w:rPr>
        <w:t xml:space="preserve"> Department of English</w:t>
      </w:r>
      <w:r w:rsidR="007C03F4">
        <w:rPr>
          <w:snapToGrid w:val="0"/>
          <w:sz w:val="24"/>
        </w:rPr>
        <w:t xml:space="preserve"> </w:t>
      </w:r>
      <w:r w:rsidR="00063419">
        <w:rPr>
          <w:snapToGrid w:val="0"/>
          <w:sz w:val="24"/>
        </w:rPr>
        <w:t xml:space="preserve">with a particular emphasis on the medieval period, especially </w:t>
      </w:r>
      <w:r w:rsidR="00FE33CA">
        <w:rPr>
          <w:snapToGrid w:val="0"/>
          <w:sz w:val="24"/>
        </w:rPr>
        <w:t>Old English</w:t>
      </w:r>
      <w:r w:rsidR="00063419">
        <w:rPr>
          <w:snapToGrid w:val="0"/>
          <w:sz w:val="24"/>
        </w:rPr>
        <w:t xml:space="preserve"> literature and culture</w:t>
      </w:r>
      <w:r w:rsidR="00171E41">
        <w:rPr>
          <w:snapToGrid w:val="0"/>
          <w:sz w:val="24"/>
        </w:rPr>
        <w:t>, medieval Norse and medieval Celtic literature</w:t>
      </w:r>
      <w:r w:rsidR="00063419">
        <w:rPr>
          <w:snapToGrid w:val="0"/>
          <w:sz w:val="24"/>
        </w:rPr>
        <w:t xml:space="preserve">. </w:t>
      </w:r>
      <w:r>
        <w:rPr>
          <w:snapToGrid w:val="0"/>
          <w:sz w:val="24"/>
        </w:rPr>
        <w:t xml:space="preserve">I </w:t>
      </w:r>
      <w:r w:rsidR="00864DEC">
        <w:rPr>
          <w:snapToGrid w:val="0"/>
          <w:sz w:val="24"/>
        </w:rPr>
        <w:t>teach</w:t>
      </w:r>
      <w:r w:rsidR="003F05F6">
        <w:rPr>
          <w:snapToGrid w:val="0"/>
          <w:sz w:val="24"/>
        </w:rPr>
        <w:t xml:space="preserve"> at all levels and</w:t>
      </w:r>
      <w:r w:rsidR="00864DEC">
        <w:rPr>
          <w:snapToGrid w:val="0"/>
          <w:sz w:val="24"/>
        </w:rPr>
        <w:t xml:space="preserve"> have</w:t>
      </w:r>
      <w:r w:rsidR="003F05F6">
        <w:rPr>
          <w:snapToGrid w:val="0"/>
          <w:sz w:val="24"/>
        </w:rPr>
        <w:t xml:space="preserve"> s</w:t>
      </w:r>
      <w:r w:rsidR="00063419">
        <w:rPr>
          <w:snapToGrid w:val="0"/>
          <w:sz w:val="24"/>
        </w:rPr>
        <w:t>erved on a full range of graduate committees, includin</w:t>
      </w:r>
      <w:r w:rsidR="00171E41">
        <w:rPr>
          <w:snapToGrid w:val="0"/>
          <w:sz w:val="24"/>
        </w:rPr>
        <w:t xml:space="preserve">g directing or co-directing </w:t>
      </w:r>
      <w:r w:rsidR="00E20DCF">
        <w:rPr>
          <w:snapToGrid w:val="0"/>
          <w:sz w:val="24"/>
        </w:rPr>
        <w:t>twelve</w:t>
      </w:r>
      <w:r w:rsidR="00063419">
        <w:rPr>
          <w:snapToGrid w:val="0"/>
          <w:sz w:val="24"/>
        </w:rPr>
        <w:t xml:space="preserve"> compl</w:t>
      </w:r>
      <w:r w:rsidR="009E23AC">
        <w:rPr>
          <w:snapToGrid w:val="0"/>
          <w:sz w:val="24"/>
        </w:rPr>
        <w:t>eted Ph.D. dissertations</w:t>
      </w:r>
      <w:r w:rsidR="00063419">
        <w:rPr>
          <w:snapToGrid w:val="0"/>
          <w:sz w:val="24"/>
        </w:rPr>
        <w:t>.</w:t>
      </w:r>
    </w:p>
    <w:p w14:paraId="096F7FE9" w14:textId="77777777" w:rsidR="00B41D27" w:rsidRPr="00B41D27" w:rsidRDefault="00B41D27" w:rsidP="00B41D27">
      <w:pPr>
        <w:ind w:firstLine="720"/>
        <w:rPr>
          <w:sz w:val="24"/>
          <w:szCs w:val="24"/>
        </w:rPr>
      </w:pPr>
      <w:r w:rsidRPr="00B41D27">
        <w:rPr>
          <w:sz w:val="24"/>
          <w:szCs w:val="24"/>
        </w:rPr>
        <w:t xml:space="preserve">Characteristic courses: </w:t>
      </w:r>
    </w:p>
    <w:p w14:paraId="158AB390" w14:textId="77777777" w:rsidR="009E23AC" w:rsidRDefault="00BC6630" w:rsidP="00B41D27">
      <w:pPr>
        <w:rPr>
          <w:sz w:val="24"/>
          <w:szCs w:val="24"/>
        </w:rPr>
      </w:pPr>
      <w:r>
        <w:rPr>
          <w:sz w:val="24"/>
          <w:szCs w:val="24"/>
        </w:rPr>
        <w:t>ENGL:2216</w:t>
      </w:r>
      <w:r w:rsidR="009E23AC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9E23AC">
        <w:rPr>
          <w:sz w:val="24"/>
          <w:szCs w:val="24"/>
        </w:rPr>
        <w:t>Selected Works of the Middle Ages</w:t>
      </w:r>
    </w:p>
    <w:p w14:paraId="05174B58" w14:textId="77777777" w:rsidR="00BC6630" w:rsidRDefault="00BC6630" w:rsidP="00B41D27">
      <w:pPr>
        <w:rPr>
          <w:sz w:val="24"/>
          <w:szCs w:val="24"/>
        </w:rPr>
      </w:pPr>
      <w:r>
        <w:rPr>
          <w:sz w:val="24"/>
          <w:szCs w:val="24"/>
        </w:rPr>
        <w:t>ENGL:2236</w:t>
      </w:r>
      <w:r>
        <w:rPr>
          <w:sz w:val="24"/>
          <w:szCs w:val="24"/>
        </w:rPr>
        <w:tab/>
        <w:t>Selected Early Authors</w:t>
      </w:r>
    </w:p>
    <w:p w14:paraId="69B23300" w14:textId="77777777" w:rsidR="00B41D27" w:rsidRPr="00B41D27" w:rsidRDefault="00BC6630" w:rsidP="00B41D27">
      <w:pPr>
        <w:rPr>
          <w:sz w:val="24"/>
          <w:szCs w:val="24"/>
        </w:rPr>
      </w:pPr>
      <w:r>
        <w:rPr>
          <w:sz w:val="24"/>
          <w:szCs w:val="24"/>
        </w:rPr>
        <w:t>ENGL:3226</w:t>
      </w:r>
      <w:r>
        <w:rPr>
          <w:sz w:val="24"/>
          <w:szCs w:val="24"/>
        </w:rPr>
        <w:tab/>
      </w:r>
      <w:r w:rsidR="00B41D27" w:rsidRPr="00B41D27">
        <w:rPr>
          <w:sz w:val="24"/>
          <w:szCs w:val="24"/>
        </w:rPr>
        <w:t>Literature and Culture of the Middle Ages</w:t>
      </w:r>
    </w:p>
    <w:p w14:paraId="745B8481" w14:textId="77777777" w:rsidR="00B41D27" w:rsidRPr="00B41D27" w:rsidRDefault="00BC6630" w:rsidP="00B41D27">
      <w:pPr>
        <w:rPr>
          <w:sz w:val="24"/>
          <w:szCs w:val="24"/>
        </w:rPr>
      </w:pPr>
      <w:r>
        <w:rPr>
          <w:snapToGrid w:val="0"/>
          <w:sz w:val="24"/>
        </w:rPr>
        <w:t xml:space="preserve">ENGL:3256  </w:t>
      </w:r>
      <w:r>
        <w:rPr>
          <w:snapToGrid w:val="0"/>
          <w:sz w:val="24"/>
        </w:rPr>
        <w:tab/>
      </w:r>
      <w:r w:rsidR="00B41D27" w:rsidRPr="00B41D27">
        <w:rPr>
          <w:sz w:val="24"/>
          <w:szCs w:val="24"/>
        </w:rPr>
        <w:t>Elementary Old English</w:t>
      </w:r>
    </w:p>
    <w:p w14:paraId="75F72C37" w14:textId="77777777" w:rsidR="00B41D27" w:rsidRPr="00B41D27" w:rsidRDefault="00BC6630" w:rsidP="00B41D27">
      <w:pPr>
        <w:rPr>
          <w:snapToGrid w:val="0"/>
          <w:sz w:val="24"/>
          <w:szCs w:val="24"/>
        </w:rPr>
      </w:pPr>
      <w:r>
        <w:rPr>
          <w:snapToGrid w:val="0"/>
          <w:sz w:val="24"/>
        </w:rPr>
        <w:t xml:space="preserve">ENGL:3257  </w:t>
      </w:r>
      <w:r>
        <w:rPr>
          <w:snapToGrid w:val="0"/>
          <w:sz w:val="24"/>
        </w:rPr>
        <w:tab/>
      </w:r>
      <w:r w:rsidR="00B41D27" w:rsidRPr="00B41D27">
        <w:rPr>
          <w:snapToGrid w:val="0"/>
          <w:sz w:val="24"/>
          <w:szCs w:val="24"/>
        </w:rPr>
        <w:t>Old English: Beowulf</w:t>
      </w:r>
    </w:p>
    <w:p w14:paraId="266834CA" w14:textId="77777777" w:rsidR="00B41D27" w:rsidRPr="00B41D27" w:rsidRDefault="00BC6630" w:rsidP="00B41D27">
      <w:pPr>
        <w:rPr>
          <w:snapToGrid w:val="0"/>
          <w:sz w:val="24"/>
          <w:szCs w:val="24"/>
        </w:rPr>
      </w:pPr>
      <w:r>
        <w:rPr>
          <w:snapToGrid w:val="0"/>
          <w:sz w:val="24"/>
        </w:rPr>
        <w:t xml:space="preserve">ENGL:3266  </w:t>
      </w:r>
      <w:r>
        <w:rPr>
          <w:snapToGrid w:val="0"/>
          <w:sz w:val="24"/>
        </w:rPr>
        <w:tab/>
      </w:r>
      <w:r w:rsidR="00B41D27" w:rsidRPr="00B41D27">
        <w:rPr>
          <w:snapToGrid w:val="0"/>
          <w:sz w:val="24"/>
          <w:szCs w:val="24"/>
        </w:rPr>
        <w:t>Medieval Celtic Literature</w:t>
      </w:r>
    </w:p>
    <w:p w14:paraId="06BDF823" w14:textId="77777777" w:rsidR="00B41D27" w:rsidRDefault="00832BD5" w:rsidP="00B41D27">
      <w:pPr>
        <w:rPr>
          <w:snapToGrid w:val="0"/>
          <w:sz w:val="24"/>
          <w:szCs w:val="24"/>
        </w:rPr>
      </w:pPr>
      <w:r>
        <w:rPr>
          <w:snapToGrid w:val="0"/>
          <w:sz w:val="24"/>
        </w:rPr>
        <w:t>ENGL:3267</w:t>
      </w:r>
      <w:r>
        <w:rPr>
          <w:snapToGrid w:val="0"/>
          <w:sz w:val="24"/>
        </w:rPr>
        <w:tab/>
      </w:r>
      <w:r w:rsidR="00B41D27" w:rsidRPr="00B41D27">
        <w:rPr>
          <w:snapToGrid w:val="0"/>
          <w:sz w:val="24"/>
          <w:szCs w:val="24"/>
        </w:rPr>
        <w:t>Medieval Norse Literature: Viking Sagas and Norse Mythology</w:t>
      </w:r>
    </w:p>
    <w:p w14:paraId="40E50685" w14:textId="77777777" w:rsidR="006763B7" w:rsidRDefault="006763B7" w:rsidP="00B41D27">
      <w:pPr>
        <w:rPr>
          <w:snapToGrid w:val="0"/>
          <w:sz w:val="24"/>
        </w:rPr>
      </w:pPr>
      <w:r>
        <w:rPr>
          <w:snapToGrid w:val="0"/>
          <w:sz w:val="24"/>
        </w:rPr>
        <w:t xml:space="preserve">ENGL:3286   </w:t>
      </w:r>
      <w:r w:rsidR="00017DD8">
        <w:rPr>
          <w:snapToGrid w:val="0"/>
          <w:sz w:val="24"/>
        </w:rPr>
        <w:t xml:space="preserve"> </w:t>
      </w:r>
      <w:r>
        <w:rPr>
          <w:snapToGrid w:val="0"/>
          <w:sz w:val="24"/>
        </w:rPr>
        <w:t>Chaucer</w:t>
      </w:r>
      <w:r w:rsidR="00017DD8">
        <w:rPr>
          <w:snapToGrid w:val="0"/>
          <w:sz w:val="24"/>
        </w:rPr>
        <w:t>: The Canterbury Tales</w:t>
      </w:r>
      <w:r>
        <w:rPr>
          <w:snapToGrid w:val="0"/>
          <w:sz w:val="24"/>
        </w:rPr>
        <w:t xml:space="preserve"> </w:t>
      </w:r>
    </w:p>
    <w:p w14:paraId="5B61ECB1" w14:textId="729E41A4" w:rsidR="009F4E34" w:rsidRDefault="007D16C9" w:rsidP="00B41D27">
      <w:pPr>
        <w:rPr>
          <w:snapToGrid w:val="0"/>
          <w:sz w:val="24"/>
        </w:rPr>
      </w:pPr>
      <w:r>
        <w:rPr>
          <w:snapToGrid w:val="0"/>
          <w:sz w:val="24"/>
        </w:rPr>
        <w:t xml:space="preserve">ENGL:4100  </w:t>
      </w:r>
      <w:r w:rsidR="009F4E34">
        <w:rPr>
          <w:snapToGrid w:val="0"/>
          <w:sz w:val="24"/>
        </w:rPr>
        <w:t xml:space="preserve">  </w:t>
      </w:r>
      <w:r>
        <w:rPr>
          <w:snapToGrid w:val="0"/>
          <w:sz w:val="24"/>
        </w:rPr>
        <w:t xml:space="preserve">Advanced Literary Seminar: Humor in Literature </w:t>
      </w:r>
    </w:p>
    <w:p w14:paraId="2D37F1D0" w14:textId="6517C15D" w:rsidR="009E23AC" w:rsidRDefault="00BC6630" w:rsidP="00B41D27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ENGL:6100</w:t>
      </w:r>
      <w:r w:rsidR="009E23AC">
        <w:rPr>
          <w:snapToGrid w:val="0"/>
          <w:sz w:val="24"/>
          <w:szCs w:val="24"/>
        </w:rPr>
        <w:t xml:space="preserve">  </w:t>
      </w:r>
      <w:r>
        <w:rPr>
          <w:snapToGrid w:val="0"/>
          <w:sz w:val="24"/>
          <w:szCs w:val="24"/>
        </w:rPr>
        <w:tab/>
      </w:r>
      <w:r w:rsidR="009E23AC">
        <w:rPr>
          <w:snapToGrid w:val="0"/>
          <w:sz w:val="24"/>
          <w:szCs w:val="24"/>
        </w:rPr>
        <w:t>Graduate Readings in Medieval Literature and Culture</w:t>
      </w:r>
    </w:p>
    <w:p w14:paraId="564475B4" w14:textId="77777777" w:rsidR="00585D8B" w:rsidRPr="00B41D27" w:rsidRDefault="00BC6630" w:rsidP="00B41D27">
      <w:pPr>
        <w:rPr>
          <w:sz w:val="24"/>
          <w:szCs w:val="24"/>
        </w:rPr>
      </w:pPr>
      <w:r>
        <w:rPr>
          <w:snapToGrid w:val="0"/>
          <w:sz w:val="24"/>
          <w:szCs w:val="24"/>
        </w:rPr>
        <w:t>ENGL:7100</w:t>
      </w:r>
      <w:r w:rsidR="00585D8B">
        <w:rPr>
          <w:snapToGrid w:val="0"/>
          <w:sz w:val="24"/>
          <w:szCs w:val="24"/>
        </w:rPr>
        <w:t xml:space="preserve">  </w:t>
      </w:r>
      <w:r>
        <w:rPr>
          <w:snapToGrid w:val="0"/>
          <w:sz w:val="24"/>
          <w:szCs w:val="24"/>
        </w:rPr>
        <w:tab/>
      </w:r>
      <w:r w:rsidR="00585D8B">
        <w:rPr>
          <w:snapToGrid w:val="0"/>
          <w:sz w:val="24"/>
          <w:szCs w:val="24"/>
        </w:rPr>
        <w:t>Graduate Seminar in Medieval Literature and Culture</w:t>
      </w:r>
    </w:p>
    <w:p w14:paraId="1B645CA0" w14:textId="77777777" w:rsidR="00AA5281" w:rsidRDefault="00AA5281">
      <w:pPr>
        <w:rPr>
          <w:snapToGrid w:val="0"/>
          <w:sz w:val="24"/>
        </w:rPr>
      </w:pPr>
    </w:p>
    <w:p w14:paraId="74421E9E" w14:textId="77777777" w:rsidR="00063419" w:rsidRDefault="00063419">
      <w:pPr>
        <w:pStyle w:val="Heading5"/>
        <w:ind w:left="0" w:firstLine="0"/>
      </w:pPr>
      <w:r>
        <w:t>SERVICE</w:t>
      </w:r>
    </w:p>
    <w:p w14:paraId="279D91F4" w14:textId="77777777" w:rsidR="00063419" w:rsidRDefault="00774B07">
      <w:pPr>
        <w:rPr>
          <w:snapToGrid w:val="0"/>
          <w:sz w:val="24"/>
        </w:rPr>
      </w:pPr>
      <w:r>
        <w:rPr>
          <w:snapToGrid w:val="0"/>
          <w:sz w:val="24"/>
        </w:rPr>
        <w:t>I have u</w:t>
      </w:r>
      <w:r w:rsidR="003E37F9">
        <w:rPr>
          <w:snapToGrid w:val="0"/>
          <w:sz w:val="24"/>
        </w:rPr>
        <w:t>ndertaken</w:t>
      </w:r>
      <w:r>
        <w:rPr>
          <w:snapToGrid w:val="0"/>
          <w:sz w:val="24"/>
        </w:rPr>
        <w:t xml:space="preserve"> a</w:t>
      </w:r>
      <w:r w:rsidR="003E37F9">
        <w:rPr>
          <w:snapToGrid w:val="0"/>
          <w:sz w:val="24"/>
        </w:rPr>
        <w:t xml:space="preserve"> full range of service to the university and profession.  Highlights include </w:t>
      </w:r>
      <w:r w:rsidR="003E37F9" w:rsidRPr="003E37F9">
        <w:rPr>
          <w:snapToGrid w:val="0"/>
          <w:sz w:val="24"/>
        </w:rPr>
        <w:t>c</w:t>
      </w:r>
      <w:r w:rsidR="00AA5281">
        <w:rPr>
          <w:snapToGrid w:val="0"/>
          <w:sz w:val="24"/>
        </w:rPr>
        <w:t>hai</w:t>
      </w:r>
      <w:r w:rsidR="003F05F6">
        <w:rPr>
          <w:snapToGrid w:val="0"/>
          <w:sz w:val="24"/>
        </w:rPr>
        <w:t>ring</w:t>
      </w:r>
      <w:r w:rsidR="009E23AC">
        <w:rPr>
          <w:snapToGrid w:val="0"/>
          <w:sz w:val="24"/>
        </w:rPr>
        <w:t xml:space="preserve"> the</w:t>
      </w:r>
      <w:r w:rsidR="003F05F6">
        <w:rPr>
          <w:snapToGrid w:val="0"/>
          <w:sz w:val="24"/>
        </w:rPr>
        <w:t xml:space="preserve"> Department of English, </w:t>
      </w:r>
      <w:r w:rsidR="00860991">
        <w:rPr>
          <w:snapToGrid w:val="0"/>
          <w:sz w:val="24"/>
        </w:rPr>
        <w:t>2013-</w:t>
      </w:r>
      <w:r w:rsidR="007E12AF">
        <w:rPr>
          <w:snapToGrid w:val="0"/>
          <w:sz w:val="24"/>
        </w:rPr>
        <w:t>17</w:t>
      </w:r>
      <w:r w:rsidR="00860991">
        <w:rPr>
          <w:snapToGrid w:val="0"/>
          <w:sz w:val="24"/>
        </w:rPr>
        <w:t xml:space="preserve"> </w:t>
      </w:r>
      <w:r w:rsidR="00B7429A">
        <w:rPr>
          <w:snapToGrid w:val="0"/>
          <w:sz w:val="24"/>
        </w:rPr>
        <w:t xml:space="preserve">and </w:t>
      </w:r>
      <w:r w:rsidR="003F05F6">
        <w:rPr>
          <w:snapToGrid w:val="0"/>
          <w:sz w:val="24"/>
        </w:rPr>
        <w:t>2005-</w:t>
      </w:r>
      <w:r w:rsidR="00CB3290">
        <w:rPr>
          <w:snapToGrid w:val="0"/>
          <w:sz w:val="24"/>
        </w:rPr>
        <w:t>2008</w:t>
      </w:r>
      <w:r w:rsidR="003F05F6">
        <w:rPr>
          <w:snapToGrid w:val="0"/>
          <w:sz w:val="24"/>
        </w:rPr>
        <w:t xml:space="preserve">, </w:t>
      </w:r>
      <w:r w:rsidR="00463B37">
        <w:rPr>
          <w:snapToGrid w:val="0"/>
          <w:sz w:val="24"/>
        </w:rPr>
        <w:t>Dir</w:t>
      </w:r>
      <w:r w:rsidR="000500CB">
        <w:rPr>
          <w:snapToGrid w:val="0"/>
          <w:sz w:val="24"/>
        </w:rPr>
        <w:t>ector of Graduate Studies</w:t>
      </w:r>
      <w:r w:rsidR="009E23AC">
        <w:rPr>
          <w:snapToGrid w:val="0"/>
          <w:sz w:val="24"/>
        </w:rPr>
        <w:t xml:space="preserve"> in English</w:t>
      </w:r>
      <w:r w:rsidR="000500CB">
        <w:rPr>
          <w:snapToGrid w:val="0"/>
          <w:sz w:val="24"/>
        </w:rPr>
        <w:t>,</w:t>
      </w:r>
      <w:r w:rsidR="009E23AC">
        <w:rPr>
          <w:snapToGrid w:val="0"/>
          <w:sz w:val="24"/>
        </w:rPr>
        <w:t xml:space="preserve"> Associate Chair for Faculty,</w:t>
      </w:r>
      <w:r w:rsidR="003F05F6">
        <w:rPr>
          <w:snapToGrid w:val="0"/>
          <w:sz w:val="24"/>
        </w:rPr>
        <w:t xml:space="preserve"> </w:t>
      </w:r>
      <w:r w:rsidR="009E23AC">
        <w:rPr>
          <w:snapToGrid w:val="0"/>
          <w:sz w:val="24"/>
        </w:rPr>
        <w:t xml:space="preserve">Director or Coordinator of </w:t>
      </w:r>
      <w:r w:rsidR="003F05F6">
        <w:rPr>
          <w:snapToGrid w:val="0"/>
          <w:sz w:val="24"/>
        </w:rPr>
        <w:t>Medieval Studies,</w:t>
      </w:r>
      <w:r w:rsidR="009E23AC">
        <w:rPr>
          <w:snapToGrid w:val="0"/>
          <w:sz w:val="24"/>
        </w:rPr>
        <w:t xml:space="preserve"> Interim Director of the Center for the</w:t>
      </w:r>
      <w:r w:rsidR="005929BD">
        <w:rPr>
          <w:snapToGrid w:val="0"/>
          <w:sz w:val="24"/>
        </w:rPr>
        <w:t xml:space="preserve"> Book, and service on the CLAS Executive C</w:t>
      </w:r>
      <w:r w:rsidR="009E23AC">
        <w:rPr>
          <w:snapToGrid w:val="0"/>
          <w:sz w:val="24"/>
        </w:rPr>
        <w:t>ommittee</w:t>
      </w:r>
      <w:r w:rsidR="005929BD">
        <w:rPr>
          <w:snapToGrid w:val="0"/>
          <w:sz w:val="24"/>
        </w:rPr>
        <w:t>, Faculty Senate and Faculty Council</w:t>
      </w:r>
      <w:r w:rsidR="003F05F6">
        <w:rPr>
          <w:snapToGrid w:val="0"/>
          <w:sz w:val="24"/>
        </w:rPr>
        <w:t xml:space="preserve">. </w:t>
      </w:r>
      <w:r w:rsidR="00FE33CA">
        <w:rPr>
          <w:snapToGrid w:val="0"/>
          <w:sz w:val="24"/>
        </w:rPr>
        <w:t>I have also pursued</w:t>
      </w:r>
      <w:r w:rsidR="003F05F6">
        <w:rPr>
          <w:snapToGrid w:val="0"/>
          <w:sz w:val="24"/>
        </w:rPr>
        <w:t xml:space="preserve"> </w:t>
      </w:r>
      <w:r w:rsidR="00FE33CA">
        <w:rPr>
          <w:snapToGrid w:val="0"/>
          <w:sz w:val="24"/>
        </w:rPr>
        <w:t>e</w:t>
      </w:r>
      <w:r w:rsidR="007C03F4">
        <w:rPr>
          <w:snapToGrid w:val="0"/>
          <w:sz w:val="24"/>
        </w:rPr>
        <w:t xml:space="preserve">xtensive professional service in keeping with </w:t>
      </w:r>
      <w:r w:rsidR="00FE33CA">
        <w:rPr>
          <w:snapToGrid w:val="0"/>
          <w:sz w:val="24"/>
        </w:rPr>
        <w:t xml:space="preserve">my </w:t>
      </w:r>
      <w:r w:rsidR="008B6296">
        <w:rPr>
          <w:snapToGrid w:val="0"/>
          <w:sz w:val="24"/>
        </w:rPr>
        <w:t xml:space="preserve">position as </w:t>
      </w:r>
      <w:r w:rsidR="00FE33CA">
        <w:rPr>
          <w:snapToGrid w:val="0"/>
          <w:sz w:val="24"/>
        </w:rPr>
        <w:t>an Old English</w:t>
      </w:r>
      <w:r w:rsidR="008B6296">
        <w:rPr>
          <w:snapToGrid w:val="0"/>
          <w:sz w:val="24"/>
        </w:rPr>
        <w:t xml:space="preserve"> spe</w:t>
      </w:r>
      <w:r w:rsidR="00CB3290">
        <w:rPr>
          <w:snapToGrid w:val="0"/>
          <w:sz w:val="24"/>
        </w:rPr>
        <w:t>cia</w:t>
      </w:r>
      <w:r w:rsidR="003F05F6">
        <w:rPr>
          <w:snapToGrid w:val="0"/>
          <w:sz w:val="24"/>
        </w:rPr>
        <w:t>list, including</w:t>
      </w:r>
      <w:r w:rsidR="00FE33CA">
        <w:rPr>
          <w:snapToGrid w:val="0"/>
          <w:sz w:val="24"/>
        </w:rPr>
        <w:t xml:space="preserve"> extensive work as</w:t>
      </w:r>
      <w:r w:rsidR="008B6296">
        <w:rPr>
          <w:snapToGrid w:val="0"/>
          <w:sz w:val="24"/>
        </w:rPr>
        <w:t xml:space="preserve"> tenure and promotion reviewer, reader of manuscripts for presses and journals</w:t>
      </w:r>
      <w:r w:rsidR="003F05F6">
        <w:rPr>
          <w:snapToGrid w:val="0"/>
          <w:sz w:val="24"/>
        </w:rPr>
        <w:t xml:space="preserve"> and e</w:t>
      </w:r>
      <w:r w:rsidR="00063419">
        <w:rPr>
          <w:snapToGrid w:val="0"/>
          <w:sz w:val="24"/>
        </w:rPr>
        <w:t xml:space="preserve">ditor, </w:t>
      </w:r>
      <w:r w:rsidR="00063419">
        <w:rPr>
          <w:i/>
          <w:snapToGrid w:val="0"/>
          <w:sz w:val="24"/>
        </w:rPr>
        <w:t>Old English Newsletter</w:t>
      </w:r>
      <w:r w:rsidR="00D87A41">
        <w:rPr>
          <w:snapToGrid w:val="0"/>
          <w:sz w:val="24"/>
        </w:rPr>
        <w:t>, 1996-2003</w:t>
      </w:r>
      <w:r w:rsidR="003F05F6">
        <w:rPr>
          <w:snapToGrid w:val="0"/>
          <w:sz w:val="24"/>
        </w:rPr>
        <w:t>.</w:t>
      </w:r>
    </w:p>
    <w:p w14:paraId="64AEAEC1" w14:textId="77777777" w:rsidR="00056AC5" w:rsidRDefault="00056AC5" w:rsidP="00056AC5">
      <w:pPr>
        <w:rPr>
          <w:snapToGrid w:val="0"/>
          <w:sz w:val="24"/>
        </w:rPr>
      </w:pPr>
    </w:p>
    <w:p w14:paraId="1C731F19" w14:textId="77777777" w:rsidR="00056AC5" w:rsidRPr="00774B07" w:rsidRDefault="00056AC5" w:rsidP="00056AC5">
      <w:pPr>
        <w:tabs>
          <w:tab w:val="left" w:pos="360"/>
        </w:tabs>
        <w:ind w:left="360"/>
        <w:rPr>
          <w:b/>
          <w:i/>
          <w:sz w:val="24"/>
          <w:szCs w:val="24"/>
        </w:rPr>
      </w:pPr>
      <w:r w:rsidRPr="00774B07">
        <w:rPr>
          <w:b/>
          <w:i/>
          <w:sz w:val="24"/>
          <w:szCs w:val="24"/>
        </w:rPr>
        <w:t>U</w:t>
      </w:r>
      <w:r>
        <w:rPr>
          <w:b/>
          <w:i/>
          <w:sz w:val="24"/>
          <w:szCs w:val="24"/>
        </w:rPr>
        <w:t xml:space="preserve">niversity of </w:t>
      </w:r>
      <w:r w:rsidRPr="00774B07">
        <w:rPr>
          <w:b/>
          <w:i/>
          <w:sz w:val="24"/>
          <w:szCs w:val="24"/>
        </w:rPr>
        <w:t>I</w:t>
      </w:r>
      <w:r>
        <w:rPr>
          <w:b/>
          <w:i/>
          <w:sz w:val="24"/>
          <w:szCs w:val="24"/>
        </w:rPr>
        <w:t>owa</w:t>
      </w:r>
      <w:r w:rsidRPr="00774B07">
        <w:rPr>
          <w:b/>
          <w:i/>
          <w:sz w:val="24"/>
          <w:szCs w:val="24"/>
        </w:rPr>
        <w:t>:</w:t>
      </w:r>
    </w:p>
    <w:p w14:paraId="077CB4AA" w14:textId="77777777" w:rsidR="00056AC5" w:rsidRPr="00774B07" w:rsidRDefault="00056AC5" w:rsidP="00056AC5">
      <w:pPr>
        <w:tabs>
          <w:tab w:val="left" w:pos="360"/>
        </w:tabs>
        <w:rPr>
          <w:sz w:val="24"/>
          <w:szCs w:val="24"/>
        </w:rPr>
      </w:pPr>
      <w:r w:rsidRPr="00774B07">
        <w:rPr>
          <w:sz w:val="24"/>
          <w:szCs w:val="24"/>
        </w:rPr>
        <w:t>Extensive service at every level to English Department, including serv</w:t>
      </w:r>
      <w:r>
        <w:rPr>
          <w:sz w:val="24"/>
          <w:szCs w:val="24"/>
        </w:rPr>
        <w:t>ing on most committees</w:t>
      </w:r>
      <w:r w:rsidRPr="00774B07">
        <w:rPr>
          <w:sz w:val="24"/>
          <w:szCs w:val="24"/>
        </w:rPr>
        <w:t>.  Highlights include:</w:t>
      </w:r>
    </w:p>
    <w:p w14:paraId="562B822C" w14:textId="77777777" w:rsidR="00056AC5" w:rsidRDefault="00056AC5" w:rsidP="00056AC5">
      <w:pPr>
        <w:rPr>
          <w:snapToGrid w:val="0"/>
          <w:sz w:val="24"/>
        </w:rPr>
      </w:pPr>
      <w:r>
        <w:rPr>
          <w:snapToGrid w:val="0"/>
          <w:sz w:val="24"/>
          <w:szCs w:val="24"/>
        </w:rPr>
        <w:t>Chair</w:t>
      </w:r>
      <w:r w:rsidRPr="00774B07">
        <w:rPr>
          <w:snapToGrid w:val="0"/>
          <w:sz w:val="24"/>
          <w:szCs w:val="24"/>
        </w:rPr>
        <w:t xml:space="preserve"> of English,</w:t>
      </w:r>
      <w:r>
        <w:rPr>
          <w:snapToGrid w:val="0"/>
          <w:sz w:val="24"/>
          <w:szCs w:val="24"/>
        </w:rPr>
        <w:t xml:space="preserve"> 2013-17,</w:t>
      </w:r>
      <w:r w:rsidRPr="00774B07">
        <w:rPr>
          <w:snapToGrid w:val="0"/>
          <w:sz w:val="24"/>
          <w:szCs w:val="24"/>
        </w:rPr>
        <w:t xml:space="preserve"> 2005-December 2008</w:t>
      </w:r>
      <w:r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</w:rPr>
        <w:t>(successfully guided and oversaw all aspects of some 50 faculty, 160 graduate students, 1000 majors, and a budget of over $7 million),</w:t>
      </w:r>
    </w:p>
    <w:p w14:paraId="5E2DB676" w14:textId="77777777" w:rsidR="00056AC5" w:rsidRPr="00774B07" w:rsidRDefault="00056AC5" w:rsidP="00056AC5">
      <w:pPr>
        <w:rPr>
          <w:snapToGrid w:val="0"/>
          <w:sz w:val="24"/>
          <w:szCs w:val="24"/>
        </w:rPr>
      </w:pPr>
      <w:r>
        <w:rPr>
          <w:snapToGrid w:val="0"/>
          <w:sz w:val="24"/>
        </w:rPr>
        <w:t>Associate Chair for Faculty, 2010-11, 2020--.</w:t>
      </w:r>
      <w:r>
        <w:rPr>
          <w:snapToGrid w:val="0"/>
          <w:sz w:val="24"/>
          <w:szCs w:val="24"/>
        </w:rPr>
        <w:t xml:space="preserve"> </w:t>
      </w:r>
      <w:r w:rsidRPr="00774B07">
        <w:rPr>
          <w:snapToGrid w:val="0"/>
          <w:sz w:val="24"/>
          <w:szCs w:val="24"/>
        </w:rPr>
        <w:t>Director of Gra</w:t>
      </w:r>
      <w:r>
        <w:rPr>
          <w:snapToGrid w:val="0"/>
          <w:sz w:val="24"/>
          <w:szCs w:val="24"/>
        </w:rPr>
        <w:t>duate Studies,</w:t>
      </w:r>
      <w:r w:rsidRPr="00774B07">
        <w:rPr>
          <w:snapToGrid w:val="0"/>
          <w:sz w:val="24"/>
          <w:szCs w:val="24"/>
        </w:rPr>
        <w:t xml:space="preserve"> 200</w:t>
      </w:r>
      <w:r>
        <w:rPr>
          <w:snapToGrid w:val="0"/>
          <w:sz w:val="24"/>
          <w:szCs w:val="24"/>
        </w:rPr>
        <w:t>2-0</w:t>
      </w:r>
      <w:r w:rsidRPr="00774B07">
        <w:rPr>
          <w:snapToGrid w:val="0"/>
          <w:sz w:val="24"/>
          <w:szCs w:val="24"/>
        </w:rPr>
        <w:t>5.</w:t>
      </w:r>
    </w:p>
    <w:p w14:paraId="1ABDBCF6" w14:textId="77777777" w:rsidR="00056AC5" w:rsidRPr="00774B07" w:rsidRDefault="00056AC5" w:rsidP="00056AC5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Extensive service to the</w:t>
      </w:r>
      <w:r w:rsidRPr="00774B07">
        <w:rPr>
          <w:sz w:val="24"/>
          <w:szCs w:val="24"/>
        </w:rPr>
        <w:t xml:space="preserve"> University, with highlights incuding:</w:t>
      </w:r>
    </w:p>
    <w:p w14:paraId="7C06F903" w14:textId="77777777" w:rsidR="00056AC5" w:rsidRDefault="00056AC5" w:rsidP="00056AC5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Elected member of CLAS Executive Committee, 2014-16, 2006-08, 2004-</w:t>
      </w:r>
      <w:r w:rsidRPr="00774B07">
        <w:rPr>
          <w:snapToGrid w:val="0"/>
          <w:sz w:val="24"/>
          <w:szCs w:val="24"/>
        </w:rPr>
        <w:t>05.</w:t>
      </w:r>
    </w:p>
    <w:p w14:paraId="328BEB84" w14:textId="77777777" w:rsidR="00056AC5" w:rsidRPr="00774B07" w:rsidRDefault="00056AC5" w:rsidP="00056AC5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Elected member of Faculty Senate, 2014-16, 2009-11, and Faculty Council, 2014-16.</w:t>
      </w:r>
    </w:p>
    <w:p w14:paraId="3CD6F182" w14:textId="77777777" w:rsidR="00056AC5" w:rsidRPr="00774B07" w:rsidRDefault="00056AC5" w:rsidP="00056AC5">
      <w:pPr>
        <w:rPr>
          <w:snapToGrid w:val="0"/>
          <w:sz w:val="24"/>
          <w:szCs w:val="24"/>
        </w:rPr>
      </w:pPr>
      <w:r w:rsidRPr="00774B07">
        <w:rPr>
          <w:snapToGrid w:val="0"/>
          <w:sz w:val="24"/>
          <w:szCs w:val="24"/>
        </w:rPr>
        <w:t>Interim Director, UI Center for the Book, Jan. 2003-June 2004; Coordinator, July 2004-2005.</w:t>
      </w:r>
    </w:p>
    <w:p w14:paraId="1CFBD7CE" w14:textId="77777777" w:rsidR="00056AC5" w:rsidRPr="00774B07" w:rsidRDefault="00056AC5" w:rsidP="00056AC5">
      <w:pPr>
        <w:rPr>
          <w:snapToGrid w:val="0"/>
          <w:sz w:val="24"/>
          <w:szCs w:val="24"/>
        </w:rPr>
      </w:pPr>
      <w:r w:rsidRPr="00774B07">
        <w:rPr>
          <w:snapToGrid w:val="0"/>
          <w:sz w:val="24"/>
          <w:szCs w:val="24"/>
        </w:rPr>
        <w:t>Director, Undergrad. Certificate in Medieval Studies, 1999-2001; Coordinator, 2001-2</w:t>
      </w:r>
      <w:r>
        <w:rPr>
          <w:snapToGrid w:val="0"/>
          <w:sz w:val="24"/>
          <w:szCs w:val="24"/>
        </w:rPr>
        <w:t>, Fall 2014</w:t>
      </w:r>
      <w:r w:rsidRPr="00774B07">
        <w:rPr>
          <w:snapToGrid w:val="0"/>
          <w:sz w:val="24"/>
          <w:szCs w:val="24"/>
        </w:rPr>
        <w:t>.</w:t>
      </w:r>
    </w:p>
    <w:p w14:paraId="0492A992" w14:textId="77777777" w:rsidR="00056AC5" w:rsidRPr="00774B07" w:rsidRDefault="00056AC5" w:rsidP="00056AC5">
      <w:pPr>
        <w:tabs>
          <w:tab w:val="left" w:pos="360"/>
        </w:tabs>
        <w:rPr>
          <w:sz w:val="24"/>
          <w:szCs w:val="24"/>
        </w:rPr>
      </w:pPr>
    </w:p>
    <w:p w14:paraId="097FEE34" w14:textId="77777777" w:rsidR="00056AC5" w:rsidRPr="00774B07" w:rsidRDefault="00056AC5" w:rsidP="00056AC5">
      <w:pPr>
        <w:tabs>
          <w:tab w:val="left" w:pos="360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 w:rsidRPr="00774B07">
        <w:rPr>
          <w:b/>
          <w:i/>
          <w:sz w:val="24"/>
          <w:szCs w:val="24"/>
        </w:rPr>
        <w:t>Profession:</w:t>
      </w:r>
    </w:p>
    <w:p w14:paraId="0BE20228" w14:textId="5136DFE3" w:rsidR="00056AC5" w:rsidRDefault="00056AC5" w:rsidP="00056AC5">
      <w:pPr>
        <w:tabs>
          <w:tab w:val="left" w:pos="360"/>
        </w:tabs>
        <w:rPr>
          <w:sz w:val="24"/>
          <w:szCs w:val="24"/>
        </w:rPr>
      </w:pPr>
      <w:r w:rsidRPr="00774B07">
        <w:rPr>
          <w:sz w:val="24"/>
          <w:szCs w:val="24"/>
        </w:rPr>
        <w:t>Wide service to profession</w:t>
      </w:r>
      <w:r w:rsidR="00F40A60">
        <w:rPr>
          <w:sz w:val="24"/>
          <w:szCs w:val="24"/>
        </w:rPr>
        <w:t>.</w:t>
      </w:r>
      <w:r w:rsidRPr="00774B07">
        <w:rPr>
          <w:sz w:val="24"/>
          <w:szCs w:val="24"/>
        </w:rPr>
        <w:t xml:space="preserve"> </w:t>
      </w:r>
      <w:r>
        <w:rPr>
          <w:sz w:val="24"/>
          <w:szCs w:val="24"/>
        </w:rPr>
        <w:t>Highlights include:</w:t>
      </w:r>
    </w:p>
    <w:p w14:paraId="5ECEF10B" w14:textId="51E2F482" w:rsidR="00B23670" w:rsidRPr="00B23670" w:rsidRDefault="00B23670" w:rsidP="00056AC5">
      <w:pPr>
        <w:tabs>
          <w:tab w:val="left" w:pos="360"/>
        </w:tabs>
      </w:pPr>
      <w:r>
        <w:rPr>
          <w:sz w:val="24"/>
          <w:szCs w:val="24"/>
        </w:rPr>
        <w:t xml:space="preserve">Co-Editor, </w:t>
      </w:r>
      <w:r>
        <w:rPr>
          <w:i/>
          <w:iCs/>
          <w:sz w:val="24"/>
          <w:szCs w:val="24"/>
        </w:rPr>
        <w:t>Philological Quarterly</w:t>
      </w:r>
      <w:r>
        <w:rPr>
          <w:sz w:val="24"/>
          <w:szCs w:val="24"/>
        </w:rPr>
        <w:t>, 202</w:t>
      </w:r>
      <w:r w:rsidR="00595932">
        <w:rPr>
          <w:sz w:val="24"/>
          <w:szCs w:val="24"/>
        </w:rPr>
        <w:t>4--</w:t>
      </w:r>
    </w:p>
    <w:p w14:paraId="78797405" w14:textId="77777777" w:rsidR="00056AC5" w:rsidRPr="00194D7D" w:rsidRDefault="00056AC5" w:rsidP="00056AC5">
      <w:r w:rsidRPr="00774B07">
        <w:rPr>
          <w:snapToGrid w:val="0"/>
          <w:sz w:val="24"/>
          <w:szCs w:val="24"/>
        </w:rPr>
        <w:lastRenderedPageBreak/>
        <w:t xml:space="preserve">Editorial Board, </w:t>
      </w:r>
      <w:r w:rsidRPr="00774B07">
        <w:rPr>
          <w:i/>
          <w:snapToGrid w:val="0"/>
          <w:sz w:val="24"/>
          <w:szCs w:val="24"/>
        </w:rPr>
        <w:t>Philological Quarterly</w:t>
      </w:r>
      <w:r w:rsidRPr="00774B07">
        <w:rPr>
          <w:snapToGrid w:val="0"/>
          <w:sz w:val="24"/>
          <w:szCs w:val="24"/>
        </w:rPr>
        <w:t>, 2007--</w:t>
      </w:r>
      <w:r>
        <w:rPr>
          <w:snapToGrid w:val="0"/>
          <w:sz w:val="24"/>
          <w:szCs w:val="24"/>
        </w:rPr>
        <w:t>;</w:t>
      </w:r>
      <w:r>
        <w:rPr>
          <w:snapToGrid w:val="0"/>
          <w:sz w:val="24"/>
        </w:rPr>
        <w:t xml:space="preserve"> </w:t>
      </w:r>
      <w:r>
        <w:rPr>
          <w:i/>
          <w:snapToGrid w:val="0"/>
          <w:sz w:val="24"/>
        </w:rPr>
        <w:t>SELIM: Jnl of the Spanish Society of Medieval Language and Lit.,</w:t>
      </w:r>
      <w:r>
        <w:rPr>
          <w:snapToGrid w:val="0"/>
          <w:sz w:val="24"/>
        </w:rPr>
        <w:t xml:space="preserve"> 2013--; Medieval Narratives in Transmission, Brepols book series, 2016--. </w:t>
      </w:r>
    </w:p>
    <w:p w14:paraId="6664EC8F" w14:textId="77777777" w:rsidR="00056AC5" w:rsidRPr="0006010C" w:rsidRDefault="00056AC5" w:rsidP="00056AC5">
      <w:pPr>
        <w:ind w:left="720" w:hanging="720"/>
      </w:pPr>
      <w:r>
        <w:rPr>
          <w:snapToGrid w:val="0"/>
          <w:sz w:val="24"/>
        </w:rPr>
        <w:t xml:space="preserve">Book Review Editor, </w:t>
      </w:r>
      <w:r>
        <w:rPr>
          <w:i/>
          <w:snapToGrid w:val="0"/>
          <w:sz w:val="24"/>
        </w:rPr>
        <w:t>Speculum</w:t>
      </w:r>
      <w:r>
        <w:rPr>
          <w:snapToGrid w:val="0"/>
          <w:sz w:val="24"/>
        </w:rPr>
        <w:t>, 2014-18.</w:t>
      </w:r>
    </w:p>
    <w:p w14:paraId="48D416D2" w14:textId="77777777" w:rsidR="00056AC5" w:rsidRDefault="00056AC5" w:rsidP="00056AC5">
      <w:pPr>
        <w:ind w:left="720" w:hanging="720"/>
        <w:rPr>
          <w:snapToGrid w:val="0"/>
          <w:sz w:val="24"/>
        </w:rPr>
      </w:pPr>
      <w:r>
        <w:rPr>
          <w:snapToGrid w:val="0"/>
          <w:sz w:val="24"/>
        </w:rPr>
        <w:t>External reviewer of Upper Iowa University, Department of English, 2018.</w:t>
      </w:r>
    </w:p>
    <w:p w14:paraId="0B7C4D36" w14:textId="77777777" w:rsidR="00056AC5" w:rsidRDefault="00056AC5" w:rsidP="00056AC5">
      <w:pPr>
        <w:rPr>
          <w:snapToGrid w:val="0"/>
          <w:sz w:val="24"/>
        </w:rPr>
      </w:pPr>
      <w:r>
        <w:rPr>
          <w:snapToGrid w:val="0"/>
          <w:sz w:val="24"/>
        </w:rPr>
        <w:t>Organizer and co-director of ISAS pre-conference workshop, “Making (and Theorizing) the Early Medieval Book”; Madison, WI, July 2011.</w:t>
      </w:r>
    </w:p>
    <w:p w14:paraId="3AAAB8B4" w14:textId="77777777" w:rsidR="00056AC5" w:rsidRPr="00774B07" w:rsidRDefault="00056AC5" w:rsidP="00056AC5">
      <w:pPr>
        <w:rPr>
          <w:snapToGrid w:val="0"/>
          <w:sz w:val="24"/>
          <w:szCs w:val="24"/>
        </w:rPr>
      </w:pPr>
      <w:r w:rsidRPr="00774B07">
        <w:rPr>
          <w:snapToGrid w:val="0"/>
          <w:sz w:val="24"/>
          <w:szCs w:val="24"/>
        </w:rPr>
        <w:t>Organizer and host of the Medieval Association of the Midwest conference, Iowa City, 2010.</w:t>
      </w:r>
    </w:p>
    <w:p w14:paraId="427CB20C" w14:textId="77777777" w:rsidR="00056AC5" w:rsidRPr="00774B07" w:rsidRDefault="00056AC5" w:rsidP="00056AC5">
      <w:pPr>
        <w:rPr>
          <w:snapToGrid w:val="0"/>
          <w:sz w:val="24"/>
          <w:szCs w:val="24"/>
        </w:rPr>
      </w:pPr>
      <w:r w:rsidRPr="00774B07">
        <w:rPr>
          <w:snapToGrid w:val="0"/>
          <w:sz w:val="24"/>
          <w:szCs w:val="24"/>
        </w:rPr>
        <w:t xml:space="preserve">Elected Member, International Society of Anglo-Saxonists executive committee, 2009-2013, </w:t>
      </w:r>
      <w:r>
        <w:rPr>
          <w:snapToGrid w:val="0"/>
          <w:sz w:val="24"/>
          <w:szCs w:val="24"/>
        </w:rPr>
        <w:t xml:space="preserve">ex officio </w:t>
      </w:r>
      <w:r w:rsidRPr="00774B07">
        <w:rPr>
          <w:snapToGrid w:val="0"/>
          <w:sz w:val="24"/>
          <w:szCs w:val="24"/>
        </w:rPr>
        <w:t xml:space="preserve">1996-2003; ISAS 2011 </w:t>
      </w:r>
      <w:r>
        <w:rPr>
          <w:snapToGrid w:val="0"/>
          <w:sz w:val="24"/>
          <w:szCs w:val="24"/>
        </w:rPr>
        <w:t xml:space="preserve">conference </w:t>
      </w:r>
      <w:r w:rsidRPr="00774B07">
        <w:rPr>
          <w:snapToGrid w:val="0"/>
          <w:sz w:val="24"/>
          <w:szCs w:val="24"/>
        </w:rPr>
        <w:t>planning committee. Chair, first ISAS</w:t>
      </w:r>
      <w:r>
        <w:rPr>
          <w:snapToGrid w:val="0"/>
          <w:sz w:val="24"/>
          <w:szCs w:val="24"/>
        </w:rPr>
        <w:t xml:space="preserve"> publication</w:t>
      </w:r>
      <w:r w:rsidRPr="00774B07">
        <w:rPr>
          <w:snapToGrid w:val="0"/>
          <w:sz w:val="24"/>
          <w:szCs w:val="24"/>
        </w:rPr>
        <w:t xml:space="preserve"> prize committee, 2005.</w:t>
      </w:r>
    </w:p>
    <w:p w14:paraId="44C75C56" w14:textId="77777777" w:rsidR="00056AC5" w:rsidRPr="00774B07" w:rsidRDefault="00056AC5" w:rsidP="00056AC5">
      <w:pPr>
        <w:rPr>
          <w:snapToGrid w:val="0"/>
          <w:sz w:val="24"/>
          <w:szCs w:val="24"/>
        </w:rPr>
      </w:pPr>
      <w:r w:rsidRPr="00774B07">
        <w:rPr>
          <w:snapToGrid w:val="0"/>
          <w:sz w:val="24"/>
          <w:szCs w:val="24"/>
        </w:rPr>
        <w:t>Elected Member MLA Delegate Assembly, 2007-09.</w:t>
      </w:r>
    </w:p>
    <w:p w14:paraId="2F2E3140" w14:textId="77777777" w:rsidR="00056AC5" w:rsidRPr="00774B07" w:rsidRDefault="00056AC5" w:rsidP="00056AC5">
      <w:pPr>
        <w:rPr>
          <w:snapToGrid w:val="0"/>
          <w:sz w:val="24"/>
          <w:szCs w:val="24"/>
        </w:rPr>
      </w:pPr>
      <w:r w:rsidRPr="00774B07">
        <w:rPr>
          <w:snapToGrid w:val="0"/>
          <w:sz w:val="24"/>
          <w:szCs w:val="24"/>
        </w:rPr>
        <w:t xml:space="preserve">Editor, </w:t>
      </w:r>
      <w:r w:rsidRPr="00774B07">
        <w:rPr>
          <w:i/>
          <w:snapToGrid w:val="0"/>
          <w:sz w:val="24"/>
          <w:szCs w:val="24"/>
        </w:rPr>
        <w:t>Old English Newsletter</w:t>
      </w:r>
      <w:r w:rsidRPr="00774B07">
        <w:rPr>
          <w:snapToGrid w:val="0"/>
          <w:sz w:val="24"/>
          <w:szCs w:val="24"/>
        </w:rPr>
        <w:t>, 1996-2003; volume 30.1-36.4.</w:t>
      </w:r>
    </w:p>
    <w:p w14:paraId="1A242E35" w14:textId="77777777" w:rsidR="00056AC5" w:rsidRPr="00774B07" w:rsidRDefault="00056AC5" w:rsidP="00056AC5">
      <w:pPr>
        <w:rPr>
          <w:snapToGrid w:val="0"/>
          <w:sz w:val="24"/>
          <w:szCs w:val="24"/>
        </w:rPr>
      </w:pPr>
      <w:r w:rsidRPr="00774B07">
        <w:rPr>
          <w:snapToGrid w:val="0"/>
          <w:sz w:val="24"/>
          <w:szCs w:val="24"/>
        </w:rPr>
        <w:t>Executive committee, Old English Division, MLA (ex officio), 1996-2002.</w:t>
      </w:r>
    </w:p>
    <w:p w14:paraId="790D6571" w14:textId="77777777" w:rsidR="00056AC5" w:rsidRPr="00774B07" w:rsidRDefault="00056AC5" w:rsidP="00056AC5">
      <w:pPr>
        <w:rPr>
          <w:snapToGrid w:val="0"/>
          <w:sz w:val="24"/>
          <w:szCs w:val="24"/>
        </w:rPr>
      </w:pPr>
      <w:r w:rsidRPr="00774B07">
        <w:rPr>
          <w:snapToGrid w:val="0"/>
          <w:sz w:val="24"/>
          <w:szCs w:val="24"/>
        </w:rPr>
        <w:t>President, Medieval Association of the Midwest, 1999-2000, Vice-President 1998-9, Past Pres. 2000-01.</w:t>
      </w:r>
    </w:p>
    <w:p w14:paraId="11F9971D" w14:textId="77777777" w:rsidR="00056AC5" w:rsidRPr="00774B07" w:rsidRDefault="00056AC5" w:rsidP="00056AC5">
      <w:pPr>
        <w:rPr>
          <w:snapToGrid w:val="0"/>
          <w:sz w:val="24"/>
          <w:szCs w:val="24"/>
        </w:rPr>
      </w:pPr>
    </w:p>
    <w:p w14:paraId="62F50F89" w14:textId="77777777" w:rsidR="00774B07" w:rsidRDefault="00774B07">
      <w:pPr>
        <w:rPr>
          <w:snapToGrid w:val="0"/>
          <w:sz w:val="24"/>
        </w:rPr>
      </w:pPr>
    </w:p>
    <w:sectPr w:rsidR="00774B07" w:rsidSect="000500CB">
      <w:headerReference w:type="even" r:id="rId14"/>
      <w:headerReference w:type="default" r:id="rId15"/>
      <w:footnotePr>
        <w:numRestart w:val="eachSect"/>
      </w:footnotePr>
      <w:pgSz w:w="12240" w:h="15840"/>
      <w:pgMar w:top="1440" w:right="1296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CF12" w14:textId="77777777" w:rsidR="003679BD" w:rsidRDefault="003679BD">
      <w:r>
        <w:separator/>
      </w:r>
    </w:p>
  </w:endnote>
  <w:endnote w:type="continuationSeparator" w:id="0">
    <w:p w14:paraId="3A26EB6F" w14:textId="77777777" w:rsidR="003679BD" w:rsidRDefault="0036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0C34" w14:textId="77777777" w:rsidR="003679BD" w:rsidRDefault="003679BD">
      <w:r>
        <w:separator/>
      </w:r>
    </w:p>
  </w:footnote>
  <w:footnote w:type="continuationSeparator" w:id="0">
    <w:p w14:paraId="54C585A5" w14:textId="77777777" w:rsidR="003679BD" w:rsidRDefault="00367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86A5" w14:textId="77777777" w:rsidR="00A152C7" w:rsidRDefault="00A152C7">
    <w:pPr>
      <w:pStyle w:val="Header"/>
      <w:framePr w:w="576" w:wrap="around" w:vAnchor="page" w:hAnchor="page" w:x="9865" w:y="721"/>
      <w:rPr>
        <w:rStyle w:val="PageNumber"/>
      </w:rPr>
    </w:pPr>
  </w:p>
  <w:p w14:paraId="4DA32C93" w14:textId="77777777" w:rsidR="00A152C7" w:rsidRDefault="00A152C7">
    <w:pPr>
      <w:pStyle w:val="Header"/>
      <w:jc w:val="right"/>
    </w:pPr>
    <w:r>
      <w:t xml:space="preserve">Wilcox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CBD8" w14:textId="77777777" w:rsidR="00A152C7" w:rsidRDefault="00A152C7">
    <w:pPr>
      <w:pStyle w:val="Header"/>
      <w:jc w:val="right"/>
    </w:pPr>
    <w:r>
      <w:t xml:space="preserve">Wilcox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46E21">
      <w:rPr>
        <w:rStyle w:val="PageNumber"/>
        <w:noProof/>
      </w:rPr>
      <w:t>9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44FAB"/>
    <w:multiLevelType w:val="multilevel"/>
    <w:tmpl w:val="2B2CA5A6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357A4C5A"/>
    <w:multiLevelType w:val="multilevel"/>
    <w:tmpl w:val="C22492BA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7EAA17F3"/>
    <w:multiLevelType w:val="singleLevel"/>
    <w:tmpl w:val="13341FCE"/>
    <w:lvl w:ilvl="0">
      <w:start w:val="1997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num w:numId="1" w16cid:durableId="137848573">
    <w:abstractNumId w:val="2"/>
  </w:num>
  <w:num w:numId="2" w16cid:durableId="894001795">
    <w:abstractNumId w:val="0"/>
  </w:num>
  <w:num w:numId="3" w16cid:durableId="2051882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37"/>
    <w:rsid w:val="0001455C"/>
    <w:rsid w:val="000156E7"/>
    <w:rsid w:val="00017DD8"/>
    <w:rsid w:val="000500CB"/>
    <w:rsid w:val="00056AC5"/>
    <w:rsid w:val="000574BF"/>
    <w:rsid w:val="00063419"/>
    <w:rsid w:val="000813AC"/>
    <w:rsid w:val="000A45B8"/>
    <w:rsid w:val="000C092C"/>
    <w:rsid w:val="00123C47"/>
    <w:rsid w:val="00134E3C"/>
    <w:rsid w:val="00171E41"/>
    <w:rsid w:val="001945E7"/>
    <w:rsid w:val="001A4C18"/>
    <w:rsid w:val="001E09DC"/>
    <w:rsid w:val="001F32AF"/>
    <w:rsid w:val="0023545E"/>
    <w:rsid w:val="00242B8D"/>
    <w:rsid w:val="00266F75"/>
    <w:rsid w:val="00290435"/>
    <w:rsid w:val="002C7E57"/>
    <w:rsid w:val="00306872"/>
    <w:rsid w:val="00314468"/>
    <w:rsid w:val="00332937"/>
    <w:rsid w:val="003679BD"/>
    <w:rsid w:val="00380FA8"/>
    <w:rsid w:val="003E37F9"/>
    <w:rsid w:val="003E5EAF"/>
    <w:rsid w:val="003F05F6"/>
    <w:rsid w:val="003F5288"/>
    <w:rsid w:val="00453137"/>
    <w:rsid w:val="00463B37"/>
    <w:rsid w:val="004830DD"/>
    <w:rsid w:val="00486A65"/>
    <w:rsid w:val="004E3752"/>
    <w:rsid w:val="0053171B"/>
    <w:rsid w:val="00554A88"/>
    <w:rsid w:val="005725C0"/>
    <w:rsid w:val="00585D8B"/>
    <w:rsid w:val="005929BD"/>
    <w:rsid w:val="00592B54"/>
    <w:rsid w:val="00594A46"/>
    <w:rsid w:val="00595932"/>
    <w:rsid w:val="005C73EE"/>
    <w:rsid w:val="00607FBA"/>
    <w:rsid w:val="00610164"/>
    <w:rsid w:val="00627416"/>
    <w:rsid w:val="0063643C"/>
    <w:rsid w:val="00656F99"/>
    <w:rsid w:val="006763B7"/>
    <w:rsid w:val="006F2A43"/>
    <w:rsid w:val="00703AA6"/>
    <w:rsid w:val="00727FED"/>
    <w:rsid w:val="00754490"/>
    <w:rsid w:val="00774B07"/>
    <w:rsid w:val="007C0241"/>
    <w:rsid w:val="007C03F4"/>
    <w:rsid w:val="007C06F8"/>
    <w:rsid w:val="007D16C9"/>
    <w:rsid w:val="007E12AF"/>
    <w:rsid w:val="007F1B22"/>
    <w:rsid w:val="00811FF0"/>
    <w:rsid w:val="008164F7"/>
    <w:rsid w:val="00832BD5"/>
    <w:rsid w:val="00860991"/>
    <w:rsid w:val="00864DEC"/>
    <w:rsid w:val="00877F39"/>
    <w:rsid w:val="008B6296"/>
    <w:rsid w:val="008F654E"/>
    <w:rsid w:val="008F7F54"/>
    <w:rsid w:val="009363C8"/>
    <w:rsid w:val="009C220F"/>
    <w:rsid w:val="009E23AC"/>
    <w:rsid w:val="009E34A2"/>
    <w:rsid w:val="009F4E34"/>
    <w:rsid w:val="00A0302A"/>
    <w:rsid w:val="00A152C7"/>
    <w:rsid w:val="00A4763A"/>
    <w:rsid w:val="00AA5281"/>
    <w:rsid w:val="00AC3160"/>
    <w:rsid w:val="00AD4AAA"/>
    <w:rsid w:val="00AF24A2"/>
    <w:rsid w:val="00B23670"/>
    <w:rsid w:val="00B41D27"/>
    <w:rsid w:val="00B547A1"/>
    <w:rsid w:val="00B7429A"/>
    <w:rsid w:val="00B920AA"/>
    <w:rsid w:val="00BC6630"/>
    <w:rsid w:val="00C27B90"/>
    <w:rsid w:val="00C54D6B"/>
    <w:rsid w:val="00C87D0E"/>
    <w:rsid w:val="00CB3290"/>
    <w:rsid w:val="00CD0A14"/>
    <w:rsid w:val="00CE32E2"/>
    <w:rsid w:val="00CE5730"/>
    <w:rsid w:val="00D22B48"/>
    <w:rsid w:val="00D87A41"/>
    <w:rsid w:val="00DE0726"/>
    <w:rsid w:val="00DF35B4"/>
    <w:rsid w:val="00E20DCF"/>
    <w:rsid w:val="00E64069"/>
    <w:rsid w:val="00EF69E2"/>
    <w:rsid w:val="00F1342C"/>
    <w:rsid w:val="00F14366"/>
    <w:rsid w:val="00F40A60"/>
    <w:rsid w:val="00F40C2E"/>
    <w:rsid w:val="00F46E21"/>
    <w:rsid w:val="00F536FF"/>
    <w:rsid w:val="00FB0D9C"/>
    <w:rsid w:val="00FC29CE"/>
    <w:rsid w:val="00FC3469"/>
    <w:rsid w:val="00FD55B9"/>
    <w:rsid w:val="00FE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32E8910"/>
  <w15:chartTrackingRefBased/>
  <w15:docId w15:val="{D93B5611-3AFF-47A5-AE47-1E901C14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snapToGrid w:val="0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napToGrid w:val="0"/>
      <w:sz w:val="24"/>
    </w:rPr>
  </w:style>
  <w:style w:type="paragraph" w:styleId="Heading5">
    <w:name w:val="heading 5"/>
    <w:basedOn w:val="Normal"/>
    <w:next w:val="Normal"/>
    <w:qFormat/>
    <w:pPr>
      <w:keepNext/>
      <w:ind w:left="1440" w:hanging="1440"/>
      <w:outlineLvl w:val="4"/>
    </w:pPr>
    <w:rPr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snapToGrid w:val="0"/>
    </w:rPr>
  </w:style>
  <w:style w:type="paragraph" w:styleId="BodyTextIndent2">
    <w:name w:val="Body Text Indent 2"/>
    <w:basedOn w:val="Normal"/>
    <w:pPr>
      <w:ind w:left="1440" w:hanging="1440"/>
    </w:pPr>
    <w:rPr>
      <w:snapToGrid w:val="0"/>
      <w:sz w:val="24"/>
    </w:rPr>
  </w:style>
  <w:style w:type="paragraph" w:styleId="BalloonText">
    <w:name w:val="Balloon Text"/>
    <w:basedOn w:val="Normal"/>
    <w:semiHidden/>
    <w:rsid w:val="008B62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1D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585D8B"/>
    <w:rPr>
      <w:rFonts w:ascii="Calibri" w:eastAsia="Calibri" w:hAnsi="Calibri"/>
      <w:sz w:val="22"/>
      <w:szCs w:val="22"/>
    </w:rPr>
  </w:style>
  <w:style w:type="character" w:styleId="Hyperlink">
    <w:name w:val="Hyperlink"/>
    <w:rsid w:val="00AD4AAA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656F9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dpi.com/2076-0787/11/2/3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dpi.com/2076-0787/11/2/33/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3390/h11020033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bbc.co.uk/sounds/brand/m001vkv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0175AC1A7804098E7808C190AB847" ma:contentTypeVersion="13" ma:contentTypeDescription="Create a new document." ma:contentTypeScope="" ma:versionID="b4e90927dfc0279583b755b492afb4a2">
  <xsd:schema xmlns:xsd="http://www.w3.org/2001/XMLSchema" xmlns:xs="http://www.w3.org/2001/XMLSchema" xmlns:p="http://schemas.microsoft.com/office/2006/metadata/properties" xmlns:ns3="01e8c5d6-2c91-481d-9ebb-1f16752613d0" xmlns:ns4="0045559c-b8cf-4268-a9e6-e243ae13d3c4" targetNamespace="http://schemas.microsoft.com/office/2006/metadata/properties" ma:root="true" ma:fieldsID="147f6beb62e7b1f18445107075775427" ns3:_="" ns4:_="">
    <xsd:import namespace="01e8c5d6-2c91-481d-9ebb-1f16752613d0"/>
    <xsd:import namespace="0045559c-b8cf-4268-a9e6-e243ae13d3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8c5d6-2c91-481d-9ebb-1f1675261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5559c-b8cf-4268-a9e6-e243ae13d3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B3FA4-464F-4FC6-895C-F1FDD179A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8c5d6-2c91-481d-9ebb-1f16752613d0"/>
    <ds:schemaRef ds:uri="0045559c-b8cf-4268-a9e6-e243ae13d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C8083-68CC-4E4B-BF65-1C319D77FD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8BFE1B-F38F-4AD8-9CE3-D8A7B032C7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VITAE: Jonathan Wilcox</vt:lpstr>
    </vt:vector>
  </TitlesOfParts>
  <Company>The University of Iowa</Company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Jonathan Wilcox</dc:title>
  <dc:subject/>
  <dc:creator>jonathan wilcox</dc:creator>
  <cp:keywords/>
  <cp:lastModifiedBy>Wilcox, Jonathan</cp:lastModifiedBy>
  <cp:revision>20</cp:revision>
  <cp:lastPrinted>2008-09-06T02:12:00Z</cp:lastPrinted>
  <dcterms:created xsi:type="dcterms:W3CDTF">2025-09-21T20:59:00Z</dcterms:created>
  <dcterms:modified xsi:type="dcterms:W3CDTF">2025-12-04T02:33:00Z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0x010100FFF0175AC1A7804098E7808C190AB847</vt:lpwstr>
  </property>
</Properties>
</file>